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BFB3" w14:textId="069ABDE9" w:rsidR="00EF6A98" w:rsidRPr="00B70F05" w:rsidRDefault="00704D79" w:rsidP="009B6AF2">
      <w:pPr>
        <w:jc w:val="center"/>
        <w:rPr>
          <w:rFonts w:asciiTheme="minorHAnsi" w:hAnsiTheme="minorHAnsi"/>
          <w:b/>
          <w:smallCaps/>
          <w:sz w:val="28"/>
          <w:szCs w:val="22"/>
          <w:u w:val="single"/>
        </w:rPr>
      </w:pPr>
      <w:r>
        <w:rPr>
          <w:rFonts w:asciiTheme="minorHAnsi" w:hAnsiTheme="minorHAnsi"/>
          <w:b/>
          <w:smallCaps/>
          <w:sz w:val="28"/>
          <w:szCs w:val="22"/>
          <w:u w:val="single"/>
        </w:rPr>
        <w:t>J</w:t>
      </w:r>
      <w:r w:rsidR="00196F17">
        <w:rPr>
          <w:rFonts w:asciiTheme="minorHAnsi" w:hAnsiTheme="minorHAnsi"/>
          <w:b/>
          <w:smallCaps/>
          <w:sz w:val="28"/>
          <w:szCs w:val="22"/>
          <w:u w:val="single"/>
        </w:rPr>
        <w:t xml:space="preserve">oint </w:t>
      </w:r>
      <w:proofErr w:type="spellStart"/>
      <w:r>
        <w:rPr>
          <w:rFonts w:asciiTheme="minorHAnsi" w:hAnsiTheme="minorHAnsi"/>
          <w:b/>
          <w:smallCaps/>
          <w:sz w:val="28"/>
          <w:szCs w:val="22"/>
          <w:u w:val="single"/>
        </w:rPr>
        <w:t>EMHS</w:t>
      </w:r>
      <w:r w:rsidR="00196F17">
        <w:rPr>
          <w:rFonts w:asciiTheme="minorHAnsi" w:hAnsiTheme="minorHAnsi"/>
          <w:b/>
          <w:smallCaps/>
          <w:sz w:val="28"/>
          <w:szCs w:val="22"/>
          <w:u w:val="single"/>
        </w:rPr>
        <w:t>eed</w:t>
      </w:r>
      <w:proofErr w:type="spellEnd"/>
      <w:r>
        <w:rPr>
          <w:rFonts w:asciiTheme="minorHAnsi" w:hAnsiTheme="minorHAnsi"/>
          <w:b/>
          <w:smallCaps/>
          <w:sz w:val="28"/>
          <w:szCs w:val="22"/>
          <w:u w:val="single"/>
        </w:rPr>
        <w:t xml:space="preserve"> A</w:t>
      </w:r>
      <w:r w:rsidR="00196F17">
        <w:rPr>
          <w:rFonts w:asciiTheme="minorHAnsi" w:hAnsiTheme="minorHAnsi"/>
          <w:b/>
          <w:smallCaps/>
          <w:sz w:val="28"/>
          <w:szCs w:val="22"/>
          <w:u w:val="single"/>
        </w:rPr>
        <w:t>nd</w:t>
      </w:r>
      <w:r>
        <w:rPr>
          <w:rFonts w:asciiTheme="minorHAnsi" w:hAnsiTheme="minorHAnsi"/>
          <w:b/>
          <w:smallCaps/>
          <w:sz w:val="28"/>
          <w:szCs w:val="22"/>
          <w:u w:val="single"/>
        </w:rPr>
        <w:t xml:space="preserve"> </w:t>
      </w:r>
      <w:proofErr w:type="spellStart"/>
      <w:r>
        <w:rPr>
          <w:rFonts w:asciiTheme="minorHAnsi" w:hAnsiTheme="minorHAnsi"/>
          <w:b/>
          <w:smallCaps/>
          <w:sz w:val="28"/>
          <w:szCs w:val="22"/>
          <w:u w:val="single"/>
        </w:rPr>
        <w:t>XS</w:t>
      </w:r>
      <w:r w:rsidR="00196F17">
        <w:rPr>
          <w:rFonts w:asciiTheme="minorHAnsi" w:hAnsiTheme="minorHAnsi"/>
          <w:b/>
          <w:smallCaps/>
          <w:sz w:val="28"/>
          <w:szCs w:val="22"/>
          <w:u w:val="single"/>
        </w:rPr>
        <w:t>eed</w:t>
      </w:r>
      <w:proofErr w:type="spellEnd"/>
      <w:r>
        <w:rPr>
          <w:rFonts w:asciiTheme="minorHAnsi" w:hAnsiTheme="minorHAnsi"/>
          <w:b/>
          <w:smallCaps/>
          <w:sz w:val="28"/>
          <w:szCs w:val="22"/>
          <w:u w:val="single"/>
        </w:rPr>
        <w:t xml:space="preserve"> C</w:t>
      </w:r>
      <w:r w:rsidR="00683FDE">
        <w:rPr>
          <w:rFonts w:asciiTheme="minorHAnsi" w:hAnsiTheme="minorHAnsi"/>
          <w:b/>
          <w:smallCaps/>
          <w:sz w:val="28"/>
          <w:szCs w:val="22"/>
          <w:u w:val="single"/>
        </w:rPr>
        <w:t>all For P</w:t>
      </w:r>
      <w:r w:rsidR="00EF6A98" w:rsidRPr="00B70F05">
        <w:rPr>
          <w:rFonts w:asciiTheme="minorHAnsi" w:hAnsiTheme="minorHAnsi"/>
          <w:b/>
          <w:smallCaps/>
          <w:sz w:val="28"/>
          <w:szCs w:val="22"/>
          <w:u w:val="single"/>
        </w:rPr>
        <w:t xml:space="preserve">roposals </w:t>
      </w:r>
    </w:p>
    <w:p w14:paraId="08610083" w14:textId="77777777" w:rsidR="00DD6A45" w:rsidRPr="0057259A" w:rsidRDefault="00EF6A98" w:rsidP="008041AB">
      <w:pPr>
        <w:jc w:val="center"/>
        <w:rPr>
          <w:rFonts w:asciiTheme="minorHAnsi" w:hAnsiTheme="minorHAnsi"/>
          <w:b/>
          <w:i/>
          <w:u w:val="single"/>
        </w:rPr>
      </w:pPr>
      <w:r w:rsidRPr="0057259A">
        <w:rPr>
          <w:rFonts w:asciiTheme="minorHAnsi" w:hAnsiTheme="minorHAnsi"/>
          <w:b/>
          <w:i/>
          <w:u w:val="single"/>
        </w:rPr>
        <w:t>Expanding research impact through inter-disciplinary collaboration</w:t>
      </w:r>
    </w:p>
    <w:p w14:paraId="0C5D43D6" w14:textId="77777777" w:rsidR="00FB4B00" w:rsidRPr="00DB37F2" w:rsidRDefault="00FB4B00">
      <w:pPr>
        <w:rPr>
          <w:rFonts w:asciiTheme="minorHAnsi" w:hAnsiTheme="minorHAnsi"/>
          <w:sz w:val="22"/>
          <w:szCs w:val="22"/>
        </w:rPr>
      </w:pPr>
    </w:p>
    <w:p w14:paraId="530D3469" w14:textId="75F463F4" w:rsidR="0035617F" w:rsidRPr="0057259A" w:rsidRDefault="00704D79" w:rsidP="00FE4513">
      <w:pPr>
        <w:rPr>
          <w:rFonts w:asciiTheme="minorHAnsi" w:hAnsiTheme="minorHAnsi"/>
          <w:sz w:val="22"/>
          <w:szCs w:val="22"/>
        </w:rPr>
      </w:pPr>
      <w:r w:rsidRPr="0057259A">
        <w:rPr>
          <w:rFonts w:asciiTheme="minorHAnsi" w:hAnsiTheme="minorHAnsi"/>
          <w:b/>
          <w:sz w:val="22"/>
          <w:szCs w:val="22"/>
        </w:rPr>
        <w:t xml:space="preserve">The Joint </w:t>
      </w:r>
      <w:proofErr w:type="spellStart"/>
      <w:r w:rsidRPr="0057259A">
        <w:rPr>
          <w:rFonts w:asciiTheme="minorHAnsi" w:hAnsiTheme="minorHAnsi"/>
          <w:b/>
          <w:sz w:val="22"/>
          <w:szCs w:val="22"/>
        </w:rPr>
        <w:t>EMH</w:t>
      </w:r>
      <w:r w:rsidR="00B70F05" w:rsidRPr="0057259A">
        <w:rPr>
          <w:rFonts w:asciiTheme="minorHAnsi" w:hAnsiTheme="minorHAnsi"/>
          <w:b/>
          <w:sz w:val="22"/>
          <w:szCs w:val="22"/>
        </w:rPr>
        <w:t>Seed</w:t>
      </w:r>
      <w:proofErr w:type="spellEnd"/>
      <w:r w:rsidRPr="0057259A">
        <w:rPr>
          <w:rFonts w:asciiTheme="minorHAnsi" w:hAnsiTheme="minorHAnsi"/>
          <w:b/>
          <w:sz w:val="22"/>
          <w:szCs w:val="22"/>
        </w:rPr>
        <w:t xml:space="preserve"> and </w:t>
      </w:r>
      <w:proofErr w:type="spellStart"/>
      <w:r w:rsidRPr="0057259A">
        <w:rPr>
          <w:rFonts w:asciiTheme="minorHAnsi" w:hAnsiTheme="minorHAnsi"/>
          <w:b/>
          <w:sz w:val="22"/>
          <w:szCs w:val="22"/>
        </w:rPr>
        <w:t>XSeed</w:t>
      </w:r>
      <w:proofErr w:type="spellEnd"/>
      <w:r w:rsidRPr="0057259A">
        <w:rPr>
          <w:rFonts w:asciiTheme="minorHAnsi" w:hAnsiTheme="minorHAnsi"/>
          <w:b/>
          <w:sz w:val="22"/>
          <w:szCs w:val="22"/>
        </w:rPr>
        <w:t xml:space="preserve"> </w:t>
      </w:r>
      <w:r w:rsidR="006E5A0C">
        <w:rPr>
          <w:rFonts w:asciiTheme="minorHAnsi" w:hAnsiTheme="minorHAnsi"/>
          <w:b/>
          <w:sz w:val="22"/>
          <w:szCs w:val="22"/>
        </w:rPr>
        <w:t xml:space="preserve">program </w:t>
      </w:r>
      <w:r w:rsidR="0006611D" w:rsidRPr="0057259A">
        <w:rPr>
          <w:rFonts w:asciiTheme="minorHAnsi" w:hAnsiTheme="minorHAnsi"/>
          <w:sz w:val="22"/>
          <w:szCs w:val="22"/>
        </w:rPr>
        <w:t xml:space="preserve">is </w:t>
      </w:r>
      <w:r w:rsidR="002742ED" w:rsidRPr="0057259A">
        <w:rPr>
          <w:rFonts w:asciiTheme="minorHAnsi" w:hAnsiTheme="minorHAnsi"/>
          <w:sz w:val="22"/>
          <w:szCs w:val="22"/>
        </w:rPr>
        <w:t>an interdivisional research funding program</w:t>
      </w:r>
      <w:r w:rsidR="008E56CF" w:rsidRPr="0057259A">
        <w:rPr>
          <w:rFonts w:asciiTheme="minorHAnsi" w:hAnsiTheme="minorHAnsi"/>
          <w:sz w:val="22"/>
          <w:szCs w:val="22"/>
        </w:rPr>
        <w:t xml:space="preserve"> </w:t>
      </w:r>
      <w:r w:rsidR="0006611D" w:rsidRPr="0057259A">
        <w:rPr>
          <w:rFonts w:asciiTheme="minorHAnsi" w:hAnsiTheme="minorHAnsi"/>
          <w:sz w:val="22"/>
          <w:szCs w:val="22"/>
        </w:rPr>
        <w:t xml:space="preserve">designed </w:t>
      </w:r>
      <w:r w:rsidR="00B70F05" w:rsidRPr="0057259A">
        <w:rPr>
          <w:rFonts w:asciiTheme="minorHAnsi" w:hAnsiTheme="minorHAnsi"/>
          <w:sz w:val="22"/>
          <w:szCs w:val="22"/>
        </w:rPr>
        <w:t xml:space="preserve">to promote </w:t>
      </w:r>
      <w:r w:rsidR="002742ED" w:rsidRPr="0057259A">
        <w:rPr>
          <w:rFonts w:asciiTheme="minorHAnsi" w:hAnsiTheme="minorHAnsi"/>
          <w:sz w:val="22"/>
          <w:szCs w:val="22"/>
        </w:rPr>
        <w:t>mu</w:t>
      </w:r>
      <w:r w:rsidR="006B6FFB" w:rsidRPr="0057259A">
        <w:rPr>
          <w:rFonts w:asciiTheme="minorHAnsi" w:hAnsiTheme="minorHAnsi"/>
          <w:sz w:val="22"/>
          <w:szCs w:val="22"/>
        </w:rPr>
        <w:t>l</w:t>
      </w:r>
      <w:r w:rsidR="002742ED" w:rsidRPr="0057259A">
        <w:rPr>
          <w:rFonts w:asciiTheme="minorHAnsi" w:hAnsiTheme="minorHAnsi"/>
          <w:sz w:val="22"/>
          <w:szCs w:val="22"/>
        </w:rPr>
        <w:t>ti-</w:t>
      </w:r>
      <w:r w:rsidR="00B70F05" w:rsidRPr="0057259A">
        <w:rPr>
          <w:rFonts w:asciiTheme="minorHAnsi" w:hAnsiTheme="minorHAnsi"/>
          <w:sz w:val="22"/>
          <w:szCs w:val="22"/>
        </w:rPr>
        <w:t>disciplinary research</w:t>
      </w:r>
      <w:r w:rsidR="0006611D" w:rsidRPr="0057259A">
        <w:rPr>
          <w:rFonts w:asciiTheme="minorHAnsi" w:hAnsiTheme="minorHAnsi"/>
          <w:sz w:val="22"/>
          <w:szCs w:val="22"/>
        </w:rPr>
        <w:t xml:space="preserve"> and </w:t>
      </w:r>
      <w:r w:rsidR="00B70F05" w:rsidRPr="0057259A">
        <w:rPr>
          <w:rFonts w:asciiTheme="minorHAnsi" w:hAnsiTheme="minorHAnsi"/>
          <w:sz w:val="22"/>
          <w:szCs w:val="22"/>
        </w:rPr>
        <w:t xml:space="preserve">catalyze new innovative partnerships between </w:t>
      </w:r>
      <w:r w:rsidR="002742ED" w:rsidRPr="0057259A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485AB5" w:rsidRPr="0057259A">
        <w:rPr>
          <w:rFonts w:asciiTheme="minorHAnsi" w:hAnsiTheme="minorHAnsi"/>
          <w:sz w:val="22"/>
          <w:szCs w:val="22"/>
        </w:rPr>
        <w:t>coPI</w:t>
      </w:r>
      <w:proofErr w:type="spellEnd"/>
      <w:r w:rsidR="00485AB5" w:rsidRPr="0057259A">
        <w:rPr>
          <w:rFonts w:asciiTheme="minorHAnsi" w:hAnsiTheme="minorHAnsi"/>
          <w:sz w:val="22"/>
          <w:szCs w:val="22"/>
        </w:rPr>
        <w:t xml:space="preserve"> </w:t>
      </w:r>
      <w:r w:rsidR="002742ED" w:rsidRPr="0057259A">
        <w:rPr>
          <w:rFonts w:asciiTheme="minorHAnsi" w:hAnsiTheme="minorHAnsi"/>
          <w:sz w:val="22"/>
          <w:szCs w:val="22"/>
        </w:rPr>
        <w:t xml:space="preserve">from the Faculty of Applied Science and Engineering (FASE) </w:t>
      </w:r>
      <w:r w:rsidR="00485AB5" w:rsidRPr="0057259A">
        <w:rPr>
          <w:rFonts w:asciiTheme="minorHAnsi" w:hAnsiTheme="minorHAnsi"/>
          <w:sz w:val="22"/>
          <w:szCs w:val="22"/>
        </w:rPr>
        <w:t xml:space="preserve">and a </w:t>
      </w:r>
      <w:proofErr w:type="spellStart"/>
      <w:r w:rsidR="001769F3" w:rsidRPr="0057259A">
        <w:rPr>
          <w:rFonts w:asciiTheme="minorHAnsi" w:hAnsiTheme="minorHAnsi"/>
          <w:sz w:val="22"/>
          <w:szCs w:val="22"/>
        </w:rPr>
        <w:t>coPI</w:t>
      </w:r>
      <w:proofErr w:type="spellEnd"/>
      <w:r w:rsidR="00EF6A98" w:rsidRPr="0057259A">
        <w:rPr>
          <w:rFonts w:asciiTheme="minorHAnsi" w:hAnsiTheme="minorHAnsi"/>
          <w:sz w:val="22"/>
          <w:szCs w:val="22"/>
        </w:rPr>
        <w:t xml:space="preserve"> from </w:t>
      </w:r>
      <w:r w:rsidR="0035617F" w:rsidRPr="0057259A">
        <w:rPr>
          <w:rFonts w:asciiTheme="minorHAnsi" w:hAnsiTheme="minorHAnsi"/>
          <w:sz w:val="22"/>
          <w:szCs w:val="22"/>
        </w:rPr>
        <w:t>outside Engineering. Partner divisions for these programs are:</w:t>
      </w:r>
    </w:p>
    <w:p w14:paraId="7B1FAAB5" w14:textId="07AB7B72" w:rsidR="00310582" w:rsidRPr="0057259A" w:rsidRDefault="0035617F" w:rsidP="0035617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7259A"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Pr="0057259A">
        <w:rPr>
          <w:rFonts w:asciiTheme="minorHAnsi" w:hAnsiTheme="minorHAnsi"/>
          <w:sz w:val="22"/>
          <w:szCs w:val="22"/>
        </w:rPr>
        <w:t>EMHSeed</w:t>
      </w:r>
      <w:proofErr w:type="spellEnd"/>
      <w:r w:rsidRPr="0057259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="00876C03" w:rsidRPr="0057259A">
        <w:rPr>
          <w:rFonts w:asciiTheme="minorHAnsi" w:hAnsiTheme="minorHAnsi"/>
          <w:sz w:val="22"/>
          <w:szCs w:val="22"/>
        </w:rPr>
        <w:t>Temerty</w:t>
      </w:r>
      <w:proofErr w:type="spellEnd"/>
      <w:r w:rsidR="00876C03" w:rsidRPr="0057259A">
        <w:rPr>
          <w:rFonts w:asciiTheme="minorHAnsi" w:hAnsiTheme="minorHAnsi"/>
          <w:sz w:val="22"/>
          <w:szCs w:val="22"/>
        </w:rPr>
        <w:t xml:space="preserve"> </w:t>
      </w:r>
      <w:r w:rsidRPr="0057259A">
        <w:rPr>
          <w:rFonts w:asciiTheme="minorHAnsi" w:hAnsiTheme="minorHAnsi"/>
          <w:sz w:val="22"/>
          <w:szCs w:val="22"/>
        </w:rPr>
        <w:t>Faculty of Medicine</w:t>
      </w:r>
      <w:r w:rsidR="00A01DAA" w:rsidRPr="0057259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A01DAA" w:rsidRPr="0057259A">
        <w:rPr>
          <w:rFonts w:asciiTheme="minorHAnsi" w:hAnsiTheme="minorHAnsi"/>
          <w:sz w:val="22"/>
          <w:szCs w:val="22"/>
        </w:rPr>
        <w:t>FoM</w:t>
      </w:r>
      <w:proofErr w:type="spellEnd"/>
      <w:r w:rsidR="00A01DAA" w:rsidRPr="0057259A">
        <w:rPr>
          <w:rFonts w:asciiTheme="minorHAnsi" w:hAnsiTheme="minorHAnsi"/>
          <w:sz w:val="22"/>
          <w:szCs w:val="22"/>
        </w:rPr>
        <w:t>)</w:t>
      </w:r>
      <w:r w:rsidRPr="0057259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7259A">
        <w:rPr>
          <w:rFonts w:asciiTheme="minorHAnsi" w:hAnsiTheme="minorHAnsi"/>
          <w:sz w:val="22"/>
          <w:szCs w:val="22"/>
        </w:rPr>
        <w:t>UofT</w:t>
      </w:r>
      <w:proofErr w:type="spellEnd"/>
      <w:r w:rsidRPr="0057259A">
        <w:rPr>
          <w:rFonts w:asciiTheme="minorHAnsi" w:hAnsiTheme="minorHAnsi"/>
          <w:sz w:val="22"/>
          <w:szCs w:val="22"/>
        </w:rPr>
        <w:t xml:space="preserve"> Affiliated Hospitals, Medicine by Design (</w:t>
      </w:r>
      <w:proofErr w:type="spellStart"/>
      <w:r w:rsidRPr="0057259A">
        <w:rPr>
          <w:rFonts w:asciiTheme="minorHAnsi" w:hAnsiTheme="minorHAnsi"/>
          <w:sz w:val="22"/>
          <w:szCs w:val="22"/>
        </w:rPr>
        <w:t>MbD</w:t>
      </w:r>
      <w:proofErr w:type="spellEnd"/>
      <w:r w:rsidRPr="0057259A">
        <w:rPr>
          <w:rFonts w:asciiTheme="minorHAnsi" w:hAnsiTheme="minorHAnsi"/>
          <w:sz w:val="22"/>
          <w:szCs w:val="22"/>
        </w:rPr>
        <w:t>), Translational Biology and Engineering Program (TBEP)</w:t>
      </w:r>
      <w:r w:rsidR="00310582" w:rsidRPr="0057259A">
        <w:rPr>
          <w:rFonts w:asciiTheme="minorHAnsi" w:hAnsiTheme="minorHAnsi"/>
          <w:sz w:val="22"/>
          <w:szCs w:val="22"/>
        </w:rPr>
        <w:t xml:space="preserve"> </w:t>
      </w:r>
      <w:r w:rsidR="00F16010" w:rsidRPr="0057259A">
        <w:rPr>
          <w:rFonts w:asciiTheme="minorHAnsi" w:hAnsiTheme="minorHAnsi"/>
          <w:sz w:val="22"/>
          <w:szCs w:val="22"/>
        </w:rPr>
        <w:t>Knowledge, Innovation, Talent, Everywhere</w:t>
      </w:r>
      <w:r w:rsidR="00F16010" w:rsidRPr="0057259A" w:rsidDel="003247E2">
        <w:rPr>
          <w:rFonts w:asciiTheme="minorHAnsi" w:hAnsiTheme="minorHAnsi"/>
          <w:sz w:val="22"/>
          <w:szCs w:val="22"/>
        </w:rPr>
        <w:t xml:space="preserve"> </w:t>
      </w:r>
      <w:r w:rsidR="00F16010" w:rsidRPr="0057259A">
        <w:rPr>
          <w:rFonts w:asciiTheme="minorHAnsi" w:hAnsiTheme="minorHAnsi"/>
          <w:sz w:val="22"/>
          <w:szCs w:val="22"/>
        </w:rPr>
        <w:t>(KITE)</w:t>
      </w:r>
      <w:r w:rsidR="00182EB3" w:rsidRPr="0057259A">
        <w:rPr>
          <w:rFonts w:asciiTheme="minorHAnsi" w:hAnsiTheme="minorHAnsi"/>
          <w:sz w:val="22"/>
          <w:szCs w:val="22"/>
        </w:rPr>
        <w:t xml:space="preserve"> </w:t>
      </w:r>
    </w:p>
    <w:p w14:paraId="094C851D" w14:textId="4795AAC5" w:rsidR="0035617F" w:rsidRDefault="0035617F" w:rsidP="0035617F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57259A"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Pr="0057259A">
        <w:rPr>
          <w:rFonts w:asciiTheme="minorHAnsi" w:hAnsiTheme="minorHAnsi"/>
          <w:sz w:val="22"/>
          <w:szCs w:val="22"/>
        </w:rPr>
        <w:t>XSeed</w:t>
      </w:r>
      <w:proofErr w:type="spellEnd"/>
      <w:r w:rsidRPr="0057259A">
        <w:rPr>
          <w:rFonts w:asciiTheme="minorHAnsi" w:hAnsiTheme="minorHAnsi"/>
          <w:sz w:val="22"/>
          <w:szCs w:val="22"/>
        </w:rPr>
        <w:t>: Faculty of Arts and Science</w:t>
      </w:r>
      <w:r w:rsidR="00876C03" w:rsidRPr="0057259A">
        <w:rPr>
          <w:rFonts w:asciiTheme="minorHAnsi" w:hAnsiTheme="minorHAnsi"/>
          <w:sz w:val="22"/>
          <w:szCs w:val="22"/>
        </w:rPr>
        <w:t xml:space="preserve"> (FAS)</w:t>
      </w:r>
      <w:r w:rsidRPr="0057259A">
        <w:rPr>
          <w:rFonts w:asciiTheme="minorHAnsi" w:hAnsiTheme="minorHAnsi"/>
          <w:sz w:val="22"/>
          <w:szCs w:val="22"/>
        </w:rPr>
        <w:t>, University of Toronto Mississauga (UTM), University of</w:t>
      </w:r>
      <w:r w:rsidR="000E0514" w:rsidRPr="0057259A">
        <w:rPr>
          <w:rFonts w:asciiTheme="minorHAnsi" w:hAnsiTheme="minorHAnsi"/>
          <w:sz w:val="22"/>
          <w:szCs w:val="22"/>
        </w:rPr>
        <w:t xml:space="preserve"> Toronto Scarborough (UTSC)</w:t>
      </w:r>
      <w:r w:rsidR="003D218E" w:rsidRPr="0057259A">
        <w:rPr>
          <w:rFonts w:asciiTheme="minorHAnsi" w:hAnsiTheme="minorHAnsi"/>
          <w:sz w:val="22"/>
          <w:szCs w:val="22"/>
        </w:rPr>
        <w:t>/</w:t>
      </w:r>
      <w:proofErr w:type="spellStart"/>
      <w:r w:rsidR="00A31E9C" w:rsidRPr="0057259A">
        <w:rPr>
          <w:rFonts w:asciiTheme="minorHAnsi" w:hAnsiTheme="minorHAnsi"/>
          <w:sz w:val="22"/>
          <w:szCs w:val="22"/>
        </w:rPr>
        <w:t>EaRTH</w:t>
      </w:r>
      <w:proofErr w:type="spellEnd"/>
      <w:r w:rsidR="00A31E9C" w:rsidRPr="0057259A">
        <w:rPr>
          <w:rFonts w:asciiTheme="minorHAnsi" w:hAnsiTheme="minorHAnsi"/>
          <w:sz w:val="22"/>
          <w:szCs w:val="22"/>
        </w:rPr>
        <w:t xml:space="preserve"> District Collaborative Research Grant (EDCRG), </w:t>
      </w:r>
      <w:r w:rsidR="008B764A" w:rsidRPr="0057259A">
        <w:rPr>
          <w:rFonts w:asciiTheme="minorHAnsi" w:hAnsiTheme="minorHAnsi"/>
          <w:sz w:val="22"/>
          <w:szCs w:val="22"/>
        </w:rPr>
        <w:t xml:space="preserve">Dalla Lana School of Public Health (DLSPH), </w:t>
      </w:r>
      <w:r w:rsidR="000E0514" w:rsidRPr="0057259A">
        <w:rPr>
          <w:rFonts w:asciiTheme="minorHAnsi" w:hAnsiTheme="minorHAnsi"/>
          <w:sz w:val="22"/>
          <w:szCs w:val="22"/>
        </w:rPr>
        <w:t>as well as</w:t>
      </w:r>
      <w:r w:rsidRPr="0057259A">
        <w:rPr>
          <w:rFonts w:asciiTheme="minorHAnsi" w:hAnsiTheme="minorHAnsi"/>
          <w:sz w:val="22"/>
          <w:szCs w:val="22"/>
        </w:rPr>
        <w:t xml:space="preserve"> other </w:t>
      </w:r>
      <w:proofErr w:type="spellStart"/>
      <w:r w:rsidR="000E0514" w:rsidRPr="0057259A">
        <w:rPr>
          <w:rFonts w:asciiTheme="minorHAnsi" w:hAnsiTheme="minorHAnsi"/>
          <w:sz w:val="22"/>
          <w:szCs w:val="22"/>
        </w:rPr>
        <w:t>UofT</w:t>
      </w:r>
      <w:proofErr w:type="spellEnd"/>
      <w:r w:rsidR="000E0514" w:rsidRPr="0057259A">
        <w:rPr>
          <w:rFonts w:asciiTheme="minorHAnsi" w:hAnsiTheme="minorHAnsi"/>
          <w:sz w:val="22"/>
          <w:szCs w:val="22"/>
        </w:rPr>
        <w:t xml:space="preserve"> </w:t>
      </w:r>
      <w:r w:rsidRPr="0057259A">
        <w:rPr>
          <w:rFonts w:asciiTheme="minorHAnsi" w:hAnsiTheme="minorHAnsi"/>
          <w:sz w:val="22"/>
          <w:szCs w:val="22"/>
        </w:rPr>
        <w:t>Divisions.</w:t>
      </w:r>
    </w:p>
    <w:p w14:paraId="53C51531" w14:textId="62097239" w:rsidR="00692EE2" w:rsidRDefault="00692EE2" w:rsidP="00692EE2">
      <w:pPr>
        <w:rPr>
          <w:rFonts w:asciiTheme="minorHAnsi" w:hAnsiTheme="minorHAnsi"/>
          <w:sz w:val="22"/>
          <w:szCs w:val="22"/>
        </w:rPr>
      </w:pPr>
    </w:p>
    <w:p w14:paraId="1F6FE879" w14:textId="63756F5A" w:rsidR="00692EE2" w:rsidRPr="00692EE2" w:rsidRDefault="00692EE2" w:rsidP="00692EE2">
      <w:pPr>
        <w:rPr>
          <w:rFonts w:asciiTheme="minorHAnsi" w:hAnsiTheme="minorHAnsi"/>
          <w:sz w:val="22"/>
          <w:szCs w:val="22"/>
        </w:rPr>
      </w:pPr>
      <w:r w:rsidRPr="00015FB6">
        <w:rPr>
          <w:rFonts w:asciiTheme="minorHAnsi" w:hAnsiTheme="minorHAnsi"/>
          <w:sz w:val="22"/>
          <w:szCs w:val="22"/>
        </w:rPr>
        <w:t xml:space="preserve">FASE is committed to </w:t>
      </w:r>
      <w:r w:rsidR="00BB008D" w:rsidRPr="00015FB6">
        <w:rPr>
          <w:rFonts w:asciiTheme="minorHAnsi" w:hAnsiTheme="minorHAnsi"/>
          <w:sz w:val="22"/>
          <w:szCs w:val="22"/>
        </w:rPr>
        <w:t>supporting projects</w:t>
      </w:r>
      <w:r w:rsidR="0032014A">
        <w:rPr>
          <w:rFonts w:asciiTheme="minorHAnsi" w:hAnsiTheme="minorHAnsi"/>
          <w:sz w:val="22"/>
          <w:szCs w:val="22"/>
        </w:rPr>
        <w:t xml:space="preserve"> that are</w:t>
      </w:r>
      <w:r w:rsidR="00BB008D" w:rsidRPr="00015FB6">
        <w:rPr>
          <w:rFonts w:asciiTheme="minorHAnsi" w:hAnsiTheme="minorHAnsi"/>
          <w:sz w:val="22"/>
          <w:szCs w:val="22"/>
        </w:rPr>
        <w:t xml:space="preserve"> </w:t>
      </w:r>
      <w:r w:rsidR="00DB171A" w:rsidRPr="00015FB6">
        <w:rPr>
          <w:rFonts w:asciiTheme="minorHAnsi" w:hAnsiTheme="minorHAnsi"/>
          <w:sz w:val="22"/>
          <w:szCs w:val="22"/>
        </w:rPr>
        <w:t>partner</w:t>
      </w:r>
      <w:r w:rsidR="0032014A">
        <w:rPr>
          <w:rFonts w:asciiTheme="minorHAnsi" w:hAnsiTheme="minorHAnsi"/>
          <w:sz w:val="22"/>
          <w:szCs w:val="22"/>
        </w:rPr>
        <w:t>ed</w:t>
      </w:r>
      <w:r w:rsidR="00DB171A" w:rsidRPr="00015FB6">
        <w:rPr>
          <w:rFonts w:asciiTheme="minorHAnsi" w:hAnsiTheme="minorHAnsi"/>
          <w:sz w:val="22"/>
          <w:szCs w:val="22"/>
        </w:rPr>
        <w:t xml:space="preserve"> with</w:t>
      </w:r>
      <w:r w:rsidR="00A706B4" w:rsidRPr="00015FB6">
        <w:rPr>
          <w:rFonts w:asciiTheme="minorHAnsi" w:hAnsiTheme="minorHAnsi"/>
          <w:sz w:val="22"/>
          <w:szCs w:val="22"/>
        </w:rPr>
        <w:t xml:space="preserve"> </w:t>
      </w:r>
      <w:r w:rsidR="00BB008D" w:rsidRPr="00015FB6">
        <w:rPr>
          <w:rFonts w:asciiTheme="minorHAnsi" w:hAnsiTheme="minorHAnsi"/>
          <w:sz w:val="22"/>
          <w:szCs w:val="22"/>
        </w:rPr>
        <w:t xml:space="preserve">Indigenous </w:t>
      </w:r>
      <w:r w:rsidR="006701B9" w:rsidRPr="00015FB6">
        <w:rPr>
          <w:rFonts w:asciiTheme="minorHAnsi" w:hAnsiTheme="minorHAnsi"/>
          <w:sz w:val="22"/>
          <w:szCs w:val="22"/>
        </w:rPr>
        <w:t>communities</w:t>
      </w:r>
      <w:r w:rsidR="006E5A0C">
        <w:rPr>
          <w:rFonts w:asciiTheme="minorHAnsi" w:hAnsiTheme="minorHAnsi"/>
          <w:sz w:val="22"/>
          <w:szCs w:val="22"/>
        </w:rPr>
        <w:t xml:space="preserve">. These include </w:t>
      </w:r>
      <w:r w:rsidR="003945CF">
        <w:rPr>
          <w:rFonts w:asciiTheme="minorHAnsi" w:hAnsiTheme="minorHAnsi"/>
          <w:sz w:val="22"/>
          <w:szCs w:val="22"/>
        </w:rPr>
        <w:t xml:space="preserve">projects </w:t>
      </w:r>
      <w:r w:rsidR="0032014A">
        <w:rPr>
          <w:rFonts w:asciiTheme="minorHAnsi" w:hAnsiTheme="minorHAnsi"/>
          <w:sz w:val="22"/>
          <w:szCs w:val="22"/>
        </w:rPr>
        <w:t xml:space="preserve">that focus </w:t>
      </w:r>
      <w:r w:rsidR="00DB171A" w:rsidRPr="00015FB6">
        <w:rPr>
          <w:rFonts w:asciiTheme="minorHAnsi" w:hAnsiTheme="minorHAnsi"/>
          <w:sz w:val="22"/>
          <w:szCs w:val="22"/>
        </w:rPr>
        <w:t>on</w:t>
      </w:r>
      <w:r w:rsidR="006701B9" w:rsidRPr="00015FB6">
        <w:rPr>
          <w:rFonts w:asciiTheme="minorHAnsi" w:hAnsiTheme="minorHAnsi"/>
          <w:sz w:val="22"/>
          <w:szCs w:val="22"/>
        </w:rPr>
        <w:t xml:space="preserve"> the promotion of Indigenous </w:t>
      </w:r>
      <w:r w:rsidR="00A706B4" w:rsidRPr="00015FB6">
        <w:rPr>
          <w:rFonts w:asciiTheme="minorHAnsi" w:hAnsiTheme="minorHAnsi"/>
          <w:sz w:val="22"/>
          <w:szCs w:val="22"/>
        </w:rPr>
        <w:t>health</w:t>
      </w:r>
      <w:r w:rsidR="006E5A0C">
        <w:rPr>
          <w:rFonts w:asciiTheme="minorHAnsi" w:hAnsiTheme="minorHAnsi"/>
          <w:sz w:val="22"/>
          <w:szCs w:val="22"/>
        </w:rPr>
        <w:t xml:space="preserve">. FASE </w:t>
      </w:r>
      <w:r w:rsidR="003E07D9" w:rsidRPr="00015FB6">
        <w:rPr>
          <w:rFonts w:asciiTheme="minorHAnsi" w:hAnsiTheme="minorHAnsi"/>
          <w:sz w:val="22"/>
          <w:szCs w:val="22"/>
        </w:rPr>
        <w:t xml:space="preserve">will earmark funding for at least one project </w:t>
      </w:r>
      <w:r w:rsidR="00CC0FA1" w:rsidRPr="00015FB6">
        <w:rPr>
          <w:rFonts w:asciiTheme="minorHAnsi" w:hAnsiTheme="minorHAnsi"/>
          <w:sz w:val="22"/>
          <w:szCs w:val="22"/>
        </w:rPr>
        <w:t xml:space="preserve">that </w:t>
      </w:r>
      <w:r w:rsidR="00EE18CF" w:rsidRPr="00015FB6">
        <w:rPr>
          <w:rFonts w:asciiTheme="minorHAnsi" w:hAnsiTheme="minorHAnsi"/>
          <w:sz w:val="22"/>
          <w:szCs w:val="22"/>
        </w:rPr>
        <w:t>proposes</w:t>
      </w:r>
      <w:r w:rsidR="00CC0FA1" w:rsidRPr="00015FB6">
        <w:rPr>
          <w:rFonts w:asciiTheme="minorHAnsi" w:hAnsiTheme="minorHAnsi"/>
          <w:sz w:val="22"/>
          <w:szCs w:val="22"/>
        </w:rPr>
        <w:t xml:space="preserve"> inclusive and culturally safe research on the topic. </w:t>
      </w:r>
      <w:r w:rsidR="002B5D67" w:rsidRPr="00015FB6">
        <w:rPr>
          <w:rFonts w:asciiTheme="minorHAnsi" w:hAnsiTheme="minorHAnsi"/>
          <w:sz w:val="22"/>
          <w:szCs w:val="22"/>
        </w:rPr>
        <w:t>Please note that a</w:t>
      </w:r>
      <w:r w:rsidR="00EE18CF" w:rsidRPr="00015FB6">
        <w:rPr>
          <w:rFonts w:asciiTheme="minorHAnsi" w:hAnsiTheme="minorHAnsi"/>
          <w:sz w:val="22"/>
          <w:szCs w:val="22"/>
        </w:rPr>
        <w:t>ll</w:t>
      </w:r>
      <w:r w:rsidR="00CC0FA1" w:rsidRPr="00015FB6">
        <w:rPr>
          <w:rFonts w:asciiTheme="minorHAnsi" w:hAnsiTheme="minorHAnsi"/>
          <w:sz w:val="22"/>
          <w:szCs w:val="22"/>
        </w:rPr>
        <w:t xml:space="preserve"> community-oriented projects must clearly demonstrate</w:t>
      </w:r>
      <w:r w:rsidR="00EE18CF" w:rsidRPr="00015FB6">
        <w:rPr>
          <w:rFonts w:asciiTheme="minorHAnsi" w:hAnsiTheme="minorHAnsi"/>
          <w:sz w:val="22"/>
          <w:szCs w:val="22"/>
        </w:rPr>
        <w:t xml:space="preserve"> how communities will be meaningfully engaged</w:t>
      </w:r>
      <w:r w:rsidR="00CC0FA1" w:rsidRPr="00015FB6">
        <w:rPr>
          <w:rFonts w:asciiTheme="minorHAnsi" w:hAnsiTheme="minorHAnsi"/>
          <w:sz w:val="22"/>
          <w:szCs w:val="22"/>
        </w:rPr>
        <w:t xml:space="preserve"> </w:t>
      </w:r>
      <w:r w:rsidR="00EE18CF" w:rsidRPr="00015FB6">
        <w:rPr>
          <w:rFonts w:asciiTheme="minorHAnsi" w:hAnsiTheme="minorHAnsi"/>
          <w:sz w:val="22"/>
          <w:szCs w:val="22"/>
        </w:rPr>
        <w:t>in</w:t>
      </w:r>
      <w:r w:rsidR="002B5D67" w:rsidRPr="00015FB6">
        <w:rPr>
          <w:rFonts w:asciiTheme="minorHAnsi" w:hAnsiTheme="minorHAnsi"/>
          <w:sz w:val="22"/>
          <w:szCs w:val="22"/>
        </w:rPr>
        <w:t xml:space="preserve"> the research</w:t>
      </w:r>
      <w:r w:rsidR="00EE18CF" w:rsidRPr="00015FB6">
        <w:rPr>
          <w:rFonts w:asciiTheme="minorHAnsi" w:hAnsiTheme="minorHAnsi"/>
          <w:sz w:val="22"/>
          <w:szCs w:val="22"/>
        </w:rPr>
        <w:t xml:space="preserve">, </w:t>
      </w:r>
      <w:r w:rsidR="00421E85" w:rsidRPr="00015FB6">
        <w:rPr>
          <w:rFonts w:asciiTheme="minorHAnsi" w:hAnsiTheme="minorHAnsi"/>
          <w:sz w:val="22"/>
          <w:szCs w:val="22"/>
        </w:rPr>
        <w:t>with</w:t>
      </w:r>
      <w:r w:rsidR="002B5D67" w:rsidRPr="00015FB6">
        <w:rPr>
          <w:rFonts w:asciiTheme="minorHAnsi" w:hAnsiTheme="minorHAnsi"/>
          <w:sz w:val="22"/>
          <w:szCs w:val="22"/>
        </w:rPr>
        <w:t xml:space="preserve"> applicants</w:t>
      </w:r>
      <w:r w:rsidR="00421E85" w:rsidRPr="00015FB6">
        <w:rPr>
          <w:rFonts w:asciiTheme="minorHAnsi" w:hAnsiTheme="minorHAnsi"/>
          <w:sz w:val="22"/>
          <w:szCs w:val="22"/>
        </w:rPr>
        <w:t xml:space="preserve"> ensuring</w:t>
      </w:r>
      <w:r w:rsidR="002B5D67" w:rsidRPr="00015FB6">
        <w:rPr>
          <w:rFonts w:asciiTheme="minorHAnsi" w:hAnsiTheme="minorHAnsi"/>
          <w:sz w:val="22"/>
          <w:szCs w:val="22"/>
        </w:rPr>
        <w:t xml:space="preserve"> a sense of accountability and reflexive allyship in their work.</w:t>
      </w:r>
    </w:p>
    <w:p w14:paraId="71001C97" w14:textId="000D4E9B" w:rsidR="002742ED" w:rsidRPr="0057259A" w:rsidRDefault="0035617F" w:rsidP="00FE4513">
      <w:pPr>
        <w:rPr>
          <w:rFonts w:asciiTheme="minorHAnsi" w:hAnsiTheme="minorHAnsi"/>
          <w:sz w:val="22"/>
          <w:szCs w:val="22"/>
        </w:rPr>
      </w:pPr>
      <w:r w:rsidRPr="0057259A">
        <w:rPr>
          <w:rFonts w:asciiTheme="minorHAnsi" w:hAnsiTheme="minorHAnsi"/>
          <w:sz w:val="22"/>
          <w:szCs w:val="22"/>
        </w:rPr>
        <w:br/>
      </w:r>
      <w:r w:rsidR="00FE4513" w:rsidRPr="0057259A">
        <w:rPr>
          <w:rFonts w:asciiTheme="minorHAnsi" w:hAnsiTheme="minorHAnsi"/>
          <w:sz w:val="22"/>
          <w:szCs w:val="22"/>
        </w:rPr>
        <w:t xml:space="preserve">Funding is available </w:t>
      </w:r>
      <w:r w:rsidR="00B70F05" w:rsidRPr="0057259A">
        <w:rPr>
          <w:rFonts w:asciiTheme="minorHAnsi" w:hAnsiTheme="minorHAnsi"/>
          <w:sz w:val="22"/>
          <w:szCs w:val="22"/>
        </w:rPr>
        <w:t>for</w:t>
      </w:r>
      <w:r w:rsidR="00FE4513" w:rsidRPr="0057259A">
        <w:rPr>
          <w:rFonts w:asciiTheme="minorHAnsi" w:hAnsiTheme="minorHAnsi"/>
          <w:sz w:val="22"/>
          <w:szCs w:val="22"/>
        </w:rPr>
        <w:t xml:space="preserve"> a maximum of </w:t>
      </w:r>
      <w:r w:rsidR="009A31F0">
        <w:rPr>
          <w:rFonts w:asciiTheme="minorHAnsi" w:hAnsiTheme="minorHAnsi"/>
          <w:sz w:val="22"/>
          <w:szCs w:val="22"/>
        </w:rPr>
        <w:t>seventeen</w:t>
      </w:r>
      <w:r w:rsidR="009A31F0" w:rsidRPr="0057259A">
        <w:rPr>
          <w:rFonts w:asciiTheme="minorHAnsi" w:hAnsiTheme="minorHAnsi"/>
          <w:sz w:val="22"/>
          <w:szCs w:val="22"/>
        </w:rPr>
        <w:t xml:space="preserve"> </w:t>
      </w:r>
      <w:r w:rsidR="00FE4513" w:rsidRPr="0057259A">
        <w:rPr>
          <w:rFonts w:asciiTheme="minorHAnsi" w:hAnsiTheme="minorHAnsi"/>
          <w:sz w:val="22"/>
          <w:szCs w:val="22"/>
        </w:rPr>
        <w:t>(</w:t>
      </w:r>
      <w:r w:rsidR="002E4A90" w:rsidRPr="0057259A">
        <w:rPr>
          <w:rFonts w:asciiTheme="minorHAnsi" w:hAnsiTheme="minorHAnsi"/>
          <w:sz w:val="22"/>
          <w:szCs w:val="22"/>
        </w:rPr>
        <w:t>1</w:t>
      </w:r>
      <w:r w:rsidR="00310582" w:rsidRPr="0057259A">
        <w:rPr>
          <w:rFonts w:asciiTheme="minorHAnsi" w:hAnsiTheme="minorHAnsi"/>
          <w:sz w:val="22"/>
          <w:szCs w:val="22"/>
        </w:rPr>
        <w:t>7</w:t>
      </w:r>
      <w:r w:rsidR="00FE4513" w:rsidRPr="0057259A">
        <w:rPr>
          <w:rFonts w:asciiTheme="minorHAnsi" w:hAnsiTheme="minorHAnsi"/>
          <w:sz w:val="22"/>
          <w:szCs w:val="22"/>
        </w:rPr>
        <w:t>)</w:t>
      </w:r>
      <w:r w:rsidR="006B6FFB" w:rsidRPr="0057259A">
        <w:rPr>
          <w:rFonts w:asciiTheme="minorHAnsi" w:hAnsiTheme="minorHAnsi"/>
          <w:sz w:val="22"/>
          <w:szCs w:val="22"/>
        </w:rPr>
        <w:t xml:space="preserve"> new collaborative projects </w:t>
      </w:r>
      <w:r w:rsidR="00CB4DC5" w:rsidRPr="0057259A">
        <w:rPr>
          <w:rFonts w:asciiTheme="minorHAnsi" w:hAnsiTheme="minorHAnsi"/>
          <w:sz w:val="22"/>
          <w:szCs w:val="22"/>
        </w:rPr>
        <w:t>corresponding</w:t>
      </w:r>
      <w:r w:rsidR="002742ED" w:rsidRPr="0057259A">
        <w:rPr>
          <w:rFonts w:asciiTheme="minorHAnsi" w:hAnsiTheme="minorHAnsi"/>
          <w:sz w:val="22"/>
          <w:szCs w:val="22"/>
        </w:rPr>
        <w:t xml:space="preserve"> to the following breakdown:</w:t>
      </w:r>
    </w:p>
    <w:p w14:paraId="2C55C15F" w14:textId="77777777" w:rsidR="002742ED" w:rsidRPr="00D65196" w:rsidRDefault="002742ED" w:rsidP="00FE451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2700"/>
      </w:tblGrid>
      <w:tr w:rsidR="002742ED" w:rsidRPr="00D65196" w14:paraId="5F307F4D" w14:textId="77777777" w:rsidTr="7D9C1FFA">
        <w:trPr>
          <w:jc w:val="center"/>
        </w:trPr>
        <w:tc>
          <w:tcPr>
            <w:tcW w:w="5310" w:type="dxa"/>
            <w:tcBorders>
              <w:top w:val="single" w:sz="12" w:space="0" w:color="auto"/>
              <w:bottom w:val="single" w:sz="12" w:space="0" w:color="auto"/>
            </w:tcBorders>
          </w:tcPr>
          <w:p w14:paraId="70E81E5E" w14:textId="77777777" w:rsidR="002742ED" w:rsidRPr="00D65196" w:rsidRDefault="002742ED" w:rsidP="00FE45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5196">
              <w:rPr>
                <w:rFonts w:asciiTheme="minorHAnsi" w:hAnsiTheme="minorHAnsi"/>
                <w:b/>
                <w:sz w:val="22"/>
                <w:szCs w:val="22"/>
              </w:rPr>
              <w:t>Partner Division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13E1F995" w14:textId="77777777" w:rsidR="002742ED" w:rsidRPr="00D65196" w:rsidRDefault="002742ED" w:rsidP="00A51F2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65196">
              <w:rPr>
                <w:rFonts w:asciiTheme="minorHAnsi" w:hAnsiTheme="minorHAnsi"/>
                <w:b/>
                <w:sz w:val="22"/>
                <w:szCs w:val="22"/>
              </w:rPr>
              <w:t>No. of Projects (maximum)</w:t>
            </w:r>
          </w:p>
        </w:tc>
      </w:tr>
      <w:tr w:rsidR="00310582" w:rsidRPr="00D65196" w14:paraId="44200398" w14:textId="77777777" w:rsidTr="7D9C1FFA">
        <w:trPr>
          <w:jc w:val="center"/>
        </w:trPr>
        <w:tc>
          <w:tcPr>
            <w:tcW w:w="5310" w:type="dxa"/>
            <w:tcBorders>
              <w:top w:val="single" w:sz="12" w:space="0" w:color="auto"/>
            </w:tcBorders>
          </w:tcPr>
          <w:p w14:paraId="0465AF67" w14:textId="5C3EC079" w:rsidR="00310582" w:rsidRDefault="00682823" w:rsidP="00310582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Hlk87618594"/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Temerty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10582">
              <w:rPr>
                <w:rFonts w:asciiTheme="minorHAnsi" w:hAnsiTheme="minorHAnsi"/>
                <w:sz w:val="22"/>
                <w:szCs w:val="22"/>
              </w:rPr>
              <w:t>Faculty of Medicine (</w:t>
            </w:r>
            <w:proofErr w:type="spellStart"/>
            <w:r w:rsidR="00310582">
              <w:rPr>
                <w:rFonts w:asciiTheme="minorHAnsi" w:hAnsiTheme="minorHAnsi"/>
                <w:sz w:val="22"/>
                <w:szCs w:val="22"/>
              </w:rPr>
              <w:t>FoM</w:t>
            </w:r>
            <w:proofErr w:type="spellEnd"/>
            <w:r w:rsidR="0031058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C06C2DB" w14:textId="77777777" w:rsidR="00310582" w:rsidRDefault="00310582" w:rsidP="003105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Medicine by Design (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MbD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A6E2D7E" w14:textId="77777777" w:rsidR="00310582" w:rsidRDefault="00310582" w:rsidP="00310582">
            <w:pPr>
              <w:tabs>
                <w:tab w:val="left" w:pos="49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Translational Biology and Engineering Program (TBEP)</w:t>
            </w:r>
          </w:p>
          <w:p w14:paraId="308AAF87" w14:textId="0AD883B4" w:rsidR="00310582" w:rsidRPr="00D65196" w:rsidRDefault="7D9C1FFA" w:rsidP="7D9C1FFA">
            <w:pPr>
              <w:rPr>
                <w:rFonts w:ascii="Calibri" w:eastAsia="Calibri" w:hAnsi="Calibri" w:cs="Calibri"/>
              </w:rPr>
            </w:pPr>
            <w:bookmarkStart w:id="1" w:name="_Hlk87625609"/>
            <w:r w:rsidRPr="7D9C1FFA">
              <w:rPr>
                <w:rFonts w:asciiTheme="minorHAnsi" w:hAnsiTheme="minorHAnsi"/>
                <w:sz w:val="22"/>
                <w:szCs w:val="22"/>
              </w:rPr>
              <w:t>Knowledge, Innovation, Talent, Everywhere (KITE)</w:t>
            </w:r>
            <w:bookmarkEnd w:id="1"/>
            <w:r w:rsidRPr="7D9C1FFA">
              <w:rPr>
                <w:rFonts w:ascii="Calibri" w:eastAsia="Calibri" w:hAnsi="Calibri" w:cs="Calibri"/>
                <w:sz w:val="16"/>
                <w:szCs w:val="16"/>
              </w:rPr>
              <w:t xml:space="preserve"> £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0CFC78A3" w14:textId="77777777" w:rsidR="00310582" w:rsidRDefault="00310582" w:rsidP="003105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  <w:p w14:paraId="4CACB7CA" w14:textId="77777777" w:rsidR="00310582" w:rsidRDefault="00310582" w:rsidP="00310582">
            <w:pPr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1*</w:t>
            </w:r>
          </w:p>
          <w:p w14:paraId="1913B187" w14:textId="77777777" w:rsidR="00310582" w:rsidRDefault="00310582" w:rsidP="003105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2*</w:t>
            </w:r>
          </w:p>
          <w:p w14:paraId="77103722" w14:textId="59492000" w:rsidR="00310582" w:rsidRPr="00D65196" w:rsidRDefault="00310582" w:rsidP="003105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2*</w:t>
            </w:r>
          </w:p>
        </w:tc>
      </w:tr>
      <w:tr w:rsidR="00310582" w:rsidRPr="00D65196" w14:paraId="52C24BBB" w14:textId="77777777" w:rsidTr="7D9C1FFA">
        <w:trPr>
          <w:jc w:val="center"/>
        </w:trPr>
        <w:tc>
          <w:tcPr>
            <w:tcW w:w="5310" w:type="dxa"/>
          </w:tcPr>
          <w:p w14:paraId="1746F3B4" w14:textId="655D8AEC" w:rsidR="00310582" w:rsidRPr="00D65196" w:rsidRDefault="00310582" w:rsidP="003105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Faculty of Arts and Science (FAS)</w:t>
            </w:r>
          </w:p>
        </w:tc>
        <w:tc>
          <w:tcPr>
            <w:tcW w:w="2700" w:type="dxa"/>
          </w:tcPr>
          <w:p w14:paraId="17FFFE0F" w14:textId="404C40C1" w:rsidR="00310582" w:rsidRPr="00D65196" w:rsidRDefault="00310582" w:rsidP="003105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4</w:t>
            </w:r>
            <w:r w:rsidRPr="00FD6E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≠</w:t>
            </w:r>
          </w:p>
        </w:tc>
      </w:tr>
      <w:tr w:rsidR="00310582" w:rsidRPr="00D65196" w14:paraId="1E2CA5F8" w14:textId="77777777" w:rsidTr="7D9C1FFA">
        <w:trPr>
          <w:jc w:val="center"/>
        </w:trPr>
        <w:tc>
          <w:tcPr>
            <w:tcW w:w="5310" w:type="dxa"/>
          </w:tcPr>
          <w:p w14:paraId="1B36BBF5" w14:textId="334A185B" w:rsidR="00310582" w:rsidRPr="00D65196" w:rsidRDefault="00310582" w:rsidP="003105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University of Toronto Mississauga (UTM)</w:t>
            </w:r>
          </w:p>
        </w:tc>
        <w:tc>
          <w:tcPr>
            <w:tcW w:w="2700" w:type="dxa"/>
          </w:tcPr>
          <w:p w14:paraId="1DD56266" w14:textId="3C953BB7" w:rsidR="00310582" w:rsidRPr="00D65196" w:rsidRDefault="00310582" w:rsidP="003105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310582" w:rsidRPr="00D65196" w14:paraId="5C26F606" w14:textId="77777777" w:rsidTr="7D9C1FFA">
        <w:trPr>
          <w:jc w:val="center"/>
        </w:trPr>
        <w:tc>
          <w:tcPr>
            <w:tcW w:w="5310" w:type="dxa"/>
          </w:tcPr>
          <w:p w14:paraId="31E7D670" w14:textId="198D4C41" w:rsidR="00310582" w:rsidRPr="00D65196" w:rsidRDefault="00310582" w:rsidP="00F62500">
            <w:pPr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University of Toronto Scarborough (UTSC)</w:t>
            </w:r>
            <w:r w:rsidR="00B06342">
              <w:t>/</w:t>
            </w:r>
            <w:r w:rsidR="00B06342" w:rsidRPr="00B06342">
              <w:rPr>
                <w:rFonts w:asciiTheme="minorHAnsi" w:hAnsiTheme="minorHAnsi"/>
                <w:sz w:val="22"/>
                <w:szCs w:val="22"/>
              </w:rPr>
              <w:t>E</w:t>
            </w:r>
            <w:r w:rsidR="00B06342">
              <w:rPr>
                <w:rFonts w:asciiTheme="minorHAnsi" w:hAnsiTheme="minorHAnsi"/>
                <w:sz w:val="22"/>
                <w:szCs w:val="22"/>
              </w:rPr>
              <w:t>D</w:t>
            </w:r>
            <w:r w:rsidR="00F62500">
              <w:rPr>
                <w:rFonts w:asciiTheme="minorHAnsi" w:hAnsiTheme="minorHAnsi"/>
                <w:sz w:val="22"/>
                <w:szCs w:val="22"/>
              </w:rPr>
              <w:t>C</w:t>
            </w:r>
            <w:r w:rsidR="00B06342">
              <w:rPr>
                <w:rFonts w:asciiTheme="minorHAnsi" w:hAnsiTheme="minorHAnsi"/>
                <w:sz w:val="22"/>
                <w:szCs w:val="22"/>
              </w:rPr>
              <w:t>RG</w:t>
            </w:r>
            <w:r w:rsidR="009A31F0" w:rsidRPr="004A161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$</w:t>
            </w:r>
            <w:r w:rsidR="00B0634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14:paraId="261A5B22" w14:textId="06E1EA2D" w:rsidR="00310582" w:rsidRPr="00D65196" w:rsidRDefault="003105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bookmarkEnd w:id="0"/>
      <w:tr w:rsidR="00B06342" w:rsidRPr="00D65196" w14:paraId="7215F0C1" w14:textId="77777777" w:rsidTr="7D9C1FFA">
        <w:trPr>
          <w:jc w:val="center"/>
        </w:trPr>
        <w:tc>
          <w:tcPr>
            <w:tcW w:w="5310" w:type="dxa"/>
          </w:tcPr>
          <w:p w14:paraId="2DC585A1" w14:textId="7FB68CD6" w:rsidR="00B06342" w:rsidRPr="00D65196" w:rsidRDefault="7D9C1FFA" w:rsidP="7D9C1FFA">
            <w:pPr>
              <w:rPr>
                <w:rFonts w:asciiTheme="minorHAnsi" w:hAnsiTheme="minorHAnsi" w:cstheme="minorBidi"/>
                <w:sz w:val="22"/>
                <w:szCs w:val="22"/>
                <w:vertAlign w:val="superscript"/>
              </w:rPr>
            </w:pPr>
            <w:r w:rsidRPr="7D9C1FFA">
              <w:rPr>
                <w:rFonts w:asciiTheme="minorHAnsi" w:hAnsiTheme="minorHAnsi"/>
                <w:sz w:val="22"/>
                <w:szCs w:val="22"/>
              </w:rPr>
              <w:t>Dalla Lana School of Public Health (DLSPH)</w:t>
            </w:r>
          </w:p>
        </w:tc>
        <w:tc>
          <w:tcPr>
            <w:tcW w:w="2700" w:type="dxa"/>
          </w:tcPr>
          <w:p w14:paraId="0DA445C9" w14:textId="48D6E73C" w:rsidR="00B06342" w:rsidRPr="00D65196" w:rsidRDefault="00B06342" w:rsidP="003105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06342" w:rsidRPr="00D65196" w14:paraId="1FA09B1C" w14:textId="77777777" w:rsidTr="7D9C1FFA">
        <w:trPr>
          <w:jc w:val="center"/>
        </w:trPr>
        <w:tc>
          <w:tcPr>
            <w:tcW w:w="5310" w:type="dxa"/>
            <w:tcBorders>
              <w:bottom w:val="single" w:sz="12" w:space="0" w:color="auto"/>
            </w:tcBorders>
          </w:tcPr>
          <w:p w14:paraId="5B2B078F" w14:textId="46415752" w:rsidR="00B06342" w:rsidRPr="00D65196" w:rsidRDefault="00B06342" w:rsidP="00310582">
            <w:pPr>
              <w:rPr>
                <w:rFonts w:asciiTheme="minorHAnsi" w:hAnsiTheme="minorHAnsi"/>
                <w:sz w:val="22"/>
                <w:szCs w:val="22"/>
              </w:rPr>
            </w:pPr>
            <w:r w:rsidRPr="00D65196">
              <w:rPr>
                <w:rFonts w:asciiTheme="minorHAnsi" w:hAnsiTheme="minorHAnsi"/>
                <w:sz w:val="22"/>
                <w:szCs w:val="22"/>
              </w:rPr>
              <w:t>Other Partner Divisions</w:t>
            </w:r>
            <w:proofErr w:type="gramStart"/>
            <w:r w:rsidRPr="00D65196">
              <w:rPr>
                <w:rFonts w:asciiTheme="minorHAnsi" w:hAnsiTheme="minorHAnsi"/>
                <w:sz w:val="28"/>
                <w:szCs w:val="22"/>
                <w:vertAlign w:val="superscript"/>
              </w:rPr>
              <w:t>†,‡</w:t>
            </w:r>
            <w:proofErr w:type="gramEnd"/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1CCDD63D" w14:textId="53BFD016" w:rsidR="00B06342" w:rsidRPr="00D65196" w:rsidRDefault="00B06342" w:rsidP="003105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06342" w:rsidRPr="00D65196" w14:paraId="77D6DB58" w14:textId="77777777" w:rsidTr="7D9C1FFA">
        <w:trPr>
          <w:jc w:val="center"/>
        </w:trPr>
        <w:tc>
          <w:tcPr>
            <w:tcW w:w="5310" w:type="dxa"/>
            <w:tcBorders>
              <w:bottom w:val="single" w:sz="12" w:space="0" w:color="auto"/>
            </w:tcBorders>
          </w:tcPr>
          <w:p w14:paraId="5DB939BE" w14:textId="645376CE" w:rsidR="00B06342" w:rsidRPr="00D65196" w:rsidRDefault="00B06342" w:rsidP="003105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25E907A4" w14:textId="7101BBFD" w:rsidR="00B06342" w:rsidRPr="00D65196" w:rsidRDefault="00B06342" w:rsidP="003105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1F0" w:rsidRPr="00DF7FDD" w14:paraId="7537BE95" w14:textId="77777777" w:rsidTr="7D9C1FFA">
        <w:trPr>
          <w:jc w:val="center"/>
        </w:trPr>
        <w:tc>
          <w:tcPr>
            <w:tcW w:w="8010" w:type="dxa"/>
            <w:gridSpan w:val="2"/>
            <w:tcBorders>
              <w:top w:val="single" w:sz="12" w:space="0" w:color="auto"/>
              <w:bottom w:val="nil"/>
            </w:tcBorders>
          </w:tcPr>
          <w:p w14:paraId="5F562B2D" w14:textId="57DE24D6" w:rsidR="009A31F0" w:rsidRPr="00DF7FDD" w:rsidRDefault="009A31F0" w:rsidP="004A16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proofErr w:type="spellStart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EMHSeed</w:t>
            </w:r>
            <w:proofErr w:type="spellEnd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applications may be considered for funding by CFREF</w:t>
            </w:r>
            <w:r w:rsidR="00DF7FDD"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="00DF7FDD" w:rsidRPr="00DF7F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Medicine by Design</w:t>
              </w:r>
            </w:hyperlink>
            <w:r w:rsidR="00DF7FD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1" w:history="1">
              <w:r w:rsidRPr="00DF7F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Translational Biology and Engineering Program (TBEP)</w:t>
              </w:r>
            </w:hyperlink>
            <w:r w:rsidRPr="00DF7FDD">
              <w:rPr>
                <w:rStyle w:val="Hyperlink"/>
                <w:rFonts w:asciiTheme="minorHAnsi" w:hAnsiTheme="minorHAnsi" w:cstheme="minorHAnsi"/>
                <w:sz w:val="22"/>
                <w:szCs w:val="22"/>
                <w:vertAlign w:val="superscript"/>
              </w:rPr>
              <w:t>↨</w:t>
            </w:r>
            <w:r w:rsidRPr="00DF7FDD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,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9683E"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hyperlink r:id="rId12" w:history="1">
              <w:r w:rsidRPr="00DF7F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Knowledge, Innovation, Talent, Everywhere (KITE)</w:t>
              </w:r>
            </w:hyperlink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if they align directly with the criteria and research goals of these programs. </w:t>
            </w:r>
            <w:bookmarkStart w:id="2" w:name="_Hlk87953507"/>
            <w:r w:rsidRPr="00DF7FDD">
              <w:rPr>
                <w:rStyle w:val="Hyperlink"/>
                <w:rFonts w:asciiTheme="minorHAnsi" w:hAnsiTheme="minorHAnsi" w:cstheme="minorHAnsi"/>
                <w:sz w:val="22"/>
                <w:szCs w:val="22"/>
                <w:vertAlign w:val="superscript"/>
              </w:rPr>
              <w:t>↨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For TBEP: Applications related to cardiovascular digital health (including remote monitoring, point-of-care devices, and implantable sensors) and to systems biology approaches to cardiovascular health and disease will receive priority consideration.</w:t>
            </w:r>
            <w:bookmarkEnd w:id="2"/>
          </w:p>
          <w:p w14:paraId="07C3414E" w14:textId="77777777" w:rsidR="009A31F0" w:rsidRPr="00DF7FDD" w:rsidRDefault="009A31F0" w:rsidP="004A16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7F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≠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Two of these projects will be earmarked for FAS Humanities and Social Sciences </w:t>
            </w:r>
            <w:proofErr w:type="spellStart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coPIs</w:t>
            </w:r>
            <w:proofErr w:type="spellEnd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AD0CA6" w14:textId="77777777" w:rsidR="009A31F0" w:rsidRPr="00DF7FDD" w:rsidRDefault="009A31F0" w:rsidP="004A16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7F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†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Letter of support from Other Partner Division is required. </w:t>
            </w:r>
          </w:p>
          <w:p w14:paraId="51CB28CD" w14:textId="77777777" w:rsidR="009A31F0" w:rsidRPr="00DF7FDD" w:rsidRDefault="009A31F0" w:rsidP="004A16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7F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‡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Includes all other </w:t>
            </w:r>
            <w:proofErr w:type="spellStart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UofT</w:t>
            </w:r>
            <w:proofErr w:type="spellEnd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Divisions </w:t>
            </w:r>
          </w:p>
          <w:p w14:paraId="79E91AE8" w14:textId="3318B790" w:rsidR="009A31F0" w:rsidRPr="00DF7FDD" w:rsidRDefault="009A31F0" w:rsidP="004A16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7F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£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For 202</w:t>
            </w:r>
            <w:r w:rsidR="00EC6D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KITE allocation of awards, there is a preference for projects related to the Center for Advancing Neurotechnological Innovation to Application (CRANIA).</w:t>
            </w:r>
          </w:p>
          <w:p w14:paraId="7EBA3FB2" w14:textId="772DC018" w:rsidR="009A31F0" w:rsidRPr="00DF7FDD" w:rsidDel="00944474" w:rsidRDefault="009A31F0" w:rsidP="004A16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7F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$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Please visit </w:t>
            </w:r>
            <w:hyperlink r:id="rId13" w:history="1">
              <w:proofErr w:type="spellStart"/>
              <w:r w:rsidRPr="00DF7F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EaRTH</w:t>
              </w:r>
              <w:proofErr w:type="spellEnd"/>
              <w:r w:rsidRPr="00DF7F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District Collaborative Research Grant (EDCRG)</w:t>
              </w:r>
            </w:hyperlink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for further information and guidelines. For </w:t>
            </w:r>
            <w:proofErr w:type="spellStart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>XSeed</w:t>
            </w:r>
            <w:proofErr w:type="spellEnd"/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-EDCRG proposals, the maximum duration of the project is </w:t>
            </w:r>
            <w:r w:rsidRPr="00DF7FD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one</w:t>
            </w:r>
            <w:r w:rsidRPr="00DF7FDD">
              <w:rPr>
                <w:rFonts w:asciiTheme="minorHAnsi" w:hAnsiTheme="minorHAnsi" w:cstheme="minorHAnsi"/>
                <w:sz w:val="22"/>
                <w:szCs w:val="22"/>
              </w:rPr>
              <w:t xml:space="preserve"> year.  </w:t>
            </w:r>
          </w:p>
          <w:p w14:paraId="50D0CC3A" w14:textId="77777777" w:rsidR="009A31F0" w:rsidRPr="00DF7FDD" w:rsidRDefault="009A31F0" w:rsidP="004A16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342" w14:paraId="3B9A8149" w14:textId="77777777" w:rsidTr="7D9C1FFA">
        <w:trPr>
          <w:jc w:val="center"/>
        </w:trPr>
        <w:tc>
          <w:tcPr>
            <w:tcW w:w="8010" w:type="dxa"/>
            <w:gridSpan w:val="2"/>
            <w:tcBorders>
              <w:top w:val="single" w:sz="12" w:space="0" w:color="auto"/>
              <w:bottom w:val="nil"/>
            </w:tcBorders>
          </w:tcPr>
          <w:p w14:paraId="7D297C82" w14:textId="77777777" w:rsidR="00B06342" w:rsidRPr="00704D79" w:rsidRDefault="00B063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24DE33" w14:textId="77777777" w:rsidR="005B6EBF" w:rsidRDefault="005B6EBF" w:rsidP="001769F3">
      <w:pPr>
        <w:rPr>
          <w:rFonts w:asciiTheme="minorHAnsi" w:hAnsiTheme="minorHAnsi"/>
          <w:b/>
          <w:sz w:val="22"/>
          <w:szCs w:val="22"/>
        </w:rPr>
      </w:pPr>
    </w:p>
    <w:p w14:paraId="315EA350" w14:textId="40FC891C" w:rsidR="00EB768F" w:rsidRPr="00EB768F" w:rsidRDefault="006B0B46" w:rsidP="001769F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PI </w:t>
      </w:r>
      <w:r w:rsidR="000907D6">
        <w:rPr>
          <w:rFonts w:asciiTheme="minorHAnsi" w:hAnsiTheme="minorHAnsi"/>
          <w:b/>
          <w:sz w:val="22"/>
          <w:szCs w:val="22"/>
        </w:rPr>
        <w:t>Eligibility</w:t>
      </w:r>
      <w:r w:rsidR="00EB768F" w:rsidRPr="00EB768F">
        <w:rPr>
          <w:rFonts w:asciiTheme="minorHAnsi" w:hAnsiTheme="minorHAnsi"/>
          <w:b/>
          <w:sz w:val="22"/>
          <w:szCs w:val="22"/>
        </w:rPr>
        <w:t xml:space="preserve">: </w:t>
      </w:r>
    </w:p>
    <w:p w14:paraId="63F69B62" w14:textId="3EAB1FE4" w:rsidR="00D51331" w:rsidRPr="00D51331" w:rsidRDefault="006B0B46" w:rsidP="00D5133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51331">
        <w:rPr>
          <w:rFonts w:asciiTheme="minorHAnsi" w:hAnsiTheme="minorHAnsi"/>
          <w:sz w:val="22"/>
          <w:szCs w:val="22"/>
        </w:rPr>
        <w:t xml:space="preserve">Each </w:t>
      </w:r>
      <w:proofErr w:type="spellStart"/>
      <w:r w:rsidRPr="00D51331">
        <w:rPr>
          <w:rFonts w:asciiTheme="minorHAnsi" w:hAnsiTheme="minorHAnsi"/>
          <w:sz w:val="22"/>
          <w:szCs w:val="22"/>
        </w:rPr>
        <w:t>coPI</w:t>
      </w:r>
      <w:proofErr w:type="spellEnd"/>
      <w:r w:rsidRPr="00D51331">
        <w:rPr>
          <w:rFonts w:asciiTheme="minorHAnsi" w:hAnsiTheme="minorHAnsi"/>
          <w:sz w:val="22"/>
          <w:szCs w:val="22"/>
        </w:rPr>
        <w:t xml:space="preserve"> should be eligible to hold, as PI, tri-council agency grants (NSERC, CIHR, or SSHRC).</w:t>
      </w:r>
    </w:p>
    <w:p w14:paraId="5379F69C" w14:textId="77777777" w:rsidR="00241C6D" w:rsidRDefault="00241C6D" w:rsidP="00241C6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D51331">
        <w:rPr>
          <w:rFonts w:asciiTheme="minorHAnsi" w:hAnsiTheme="minorHAnsi"/>
          <w:sz w:val="22"/>
          <w:szCs w:val="22"/>
        </w:rPr>
        <w:t xml:space="preserve">A PI can hold a maximum of one </w:t>
      </w:r>
      <w:proofErr w:type="spellStart"/>
      <w:r w:rsidRPr="00D51331">
        <w:rPr>
          <w:rFonts w:asciiTheme="minorHAnsi" w:hAnsiTheme="minorHAnsi"/>
          <w:sz w:val="22"/>
          <w:szCs w:val="22"/>
        </w:rPr>
        <w:t>EMHSeed</w:t>
      </w:r>
      <w:proofErr w:type="spellEnd"/>
      <w:r w:rsidRPr="00D51331">
        <w:rPr>
          <w:rFonts w:asciiTheme="minorHAnsi" w:hAnsiTheme="minorHAnsi"/>
          <w:sz w:val="22"/>
          <w:szCs w:val="22"/>
        </w:rPr>
        <w:t xml:space="preserve"> and one </w:t>
      </w:r>
      <w:proofErr w:type="spellStart"/>
      <w:r w:rsidRPr="00D51331">
        <w:rPr>
          <w:rFonts w:asciiTheme="minorHAnsi" w:hAnsiTheme="minorHAnsi"/>
          <w:sz w:val="22"/>
          <w:szCs w:val="22"/>
        </w:rPr>
        <w:t>XSeed</w:t>
      </w:r>
      <w:proofErr w:type="spellEnd"/>
      <w:r w:rsidRPr="00D51331">
        <w:rPr>
          <w:rFonts w:asciiTheme="minorHAnsi" w:hAnsiTheme="minorHAnsi"/>
          <w:sz w:val="22"/>
          <w:szCs w:val="22"/>
        </w:rPr>
        <w:t xml:space="preserve"> funded project at any point in time.</w:t>
      </w:r>
    </w:p>
    <w:p w14:paraId="74F9E843" w14:textId="0078E73A" w:rsidR="000C2160" w:rsidRDefault="001A7D67" w:rsidP="004268C1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C2160">
        <w:rPr>
          <w:rFonts w:asciiTheme="minorHAnsi" w:hAnsiTheme="minorHAnsi"/>
          <w:sz w:val="22"/>
          <w:szCs w:val="22"/>
        </w:rPr>
        <w:t xml:space="preserve">One PI should have a primary appointment </w:t>
      </w:r>
      <w:r w:rsidR="00FE4513" w:rsidRPr="000C2160">
        <w:rPr>
          <w:rFonts w:asciiTheme="minorHAnsi" w:hAnsiTheme="minorHAnsi"/>
          <w:sz w:val="22"/>
          <w:szCs w:val="22"/>
        </w:rPr>
        <w:t>with</w:t>
      </w:r>
      <w:r w:rsidRPr="000C2160">
        <w:rPr>
          <w:rFonts w:asciiTheme="minorHAnsi" w:hAnsiTheme="minorHAnsi"/>
          <w:sz w:val="22"/>
          <w:szCs w:val="22"/>
        </w:rPr>
        <w:t xml:space="preserve"> an Engineering unit, and one PI should have </w:t>
      </w:r>
      <w:r w:rsidR="000C2160">
        <w:rPr>
          <w:rFonts w:asciiTheme="minorHAnsi" w:hAnsiTheme="minorHAnsi"/>
          <w:sz w:val="22"/>
          <w:szCs w:val="22"/>
        </w:rPr>
        <w:t>their</w:t>
      </w:r>
      <w:r w:rsidRPr="000C2160">
        <w:rPr>
          <w:rFonts w:asciiTheme="minorHAnsi" w:hAnsiTheme="minorHAnsi"/>
          <w:sz w:val="22"/>
          <w:szCs w:val="22"/>
        </w:rPr>
        <w:t xml:space="preserve"> primary appointment </w:t>
      </w:r>
      <w:r w:rsidR="00383E66" w:rsidRPr="000C2160">
        <w:rPr>
          <w:rFonts w:asciiTheme="minorHAnsi" w:hAnsiTheme="minorHAnsi"/>
          <w:sz w:val="22"/>
          <w:szCs w:val="22"/>
        </w:rPr>
        <w:t>outside Engineering</w:t>
      </w:r>
      <w:r w:rsidR="00241C6D" w:rsidRPr="000C2160">
        <w:rPr>
          <w:rFonts w:asciiTheme="minorHAnsi" w:hAnsiTheme="minorHAnsi"/>
          <w:sz w:val="22"/>
          <w:szCs w:val="22"/>
        </w:rPr>
        <w:t xml:space="preserve"> as outlined below:</w:t>
      </w:r>
      <w:r w:rsidR="008E56CF" w:rsidRPr="000C2160">
        <w:rPr>
          <w:rFonts w:asciiTheme="minorHAnsi" w:hAnsiTheme="minorHAnsi"/>
          <w:sz w:val="22"/>
          <w:szCs w:val="22"/>
        </w:rPr>
        <w:t xml:space="preserve"> </w:t>
      </w:r>
    </w:p>
    <w:p w14:paraId="5D16788E" w14:textId="4F3C5CD2" w:rsidR="000C2160" w:rsidRDefault="000C2160" w:rsidP="004A1619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="00241C6D" w:rsidRPr="000C2160">
        <w:rPr>
          <w:rFonts w:asciiTheme="minorHAnsi" w:hAnsiTheme="minorHAnsi"/>
          <w:sz w:val="22"/>
          <w:szCs w:val="22"/>
        </w:rPr>
        <w:t>EMHSeed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241C6D" w:rsidRPr="000C216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one</w:t>
      </w:r>
      <w:r w:rsidR="00241C6D" w:rsidRPr="000C2160">
        <w:rPr>
          <w:rFonts w:asciiTheme="minorHAnsi" w:hAnsiTheme="minorHAnsi"/>
          <w:sz w:val="22"/>
          <w:szCs w:val="22"/>
        </w:rPr>
        <w:t xml:space="preserve"> faculty member</w:t>
      </w:r>
      <w:r>
        <w:rPr>
          <w:rFonts w:asciiTheme="minorHAnsi" w:hAnsiTheme="minorHAnsi"/>
          <w:sz w:val="22"/>
          <w:szCs w:val="22"/>
        </w:rPr>
        <w:t xml:space="preserve"> should</w:t>
      </w:r>
      <w:r w:rsidR="00241C6D" w:rsidRPr="000C2160">
        <w:rPr>
          <w:rFonts w:asciiTheme="minorHAnsi" w:hAnsiTheme="minorHAnsi"/>
          <w:sz w:val="22"/>
          <w:szCs w:val="22"/>
        </w:rPr>
        <w:t xml:space="preserve"> have an appointment status at </w:t>
      </w:r>
      <w:proofErr w:type="spellStart"/>
      <w:r w:rsidR="00241C6D" w:rsidRPr="000C2160">
        <w:rPr>
          <w:rFonts w:asciiTheme="minorHAnsi" w:hAnsiTheme="minorHAnsi"/>
          <w:sz w:val="22"/>
          <w:szCs w:val="22"/>
        </w:rPr>
        <w:t>FoM</w:t>
      </w:r>
      <w:proofErr w:type="spellEnd"/>
      <w:r>
        <w:rPr>
          <w:rFonts w:asciiTheme="minorHAnsi" w:hAnsiTheme="minorHAnsi"/>
          <w:sz w:val="22"/>
          <w:szCs w:val="22"/>
        </w:rPr>
        <w:t xml:space="preserve"> or</w:t>
      </w:r>
      <w:r w:rsidR="00241C6D" w:rsidRPr="000C21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41C6D" w:rsidRPr="000C2160">
        <w:rPr>
          <w:rFonts w:asciiTheme="minorHAnsi" w:hAnsiTheme="minorHAnsi"/>
          <w:sz w:val="22"/>
          <w:szCs w:val="22"/>
        </w:rPr>
        <w:t>UofT</w:t>
      </w:r>
      <w:proofErr w:type="spellEnd"/>
      <w:r w:rsidR="00241C6D" w:rsidRPr="000C2160">
        <w:rPr>
          <w:rFonts w:asciiTheme="minorHAnsi" w:hAnsiTheme="minorHAnsi"/>
          <w:sz w:val="22"/>
          <w:szCs w:val="22"/>
        </w:rPr>
        <w:t xml:space="preserve"> </w:t>
      </w:r>
      <w:r w:rsidR="004A1619" w:rsidRPr="000C2160">
        <w:rPr>
          <w:rFonts w:asciiTheme="minorHAnsi" w:hAnsiTheme="minorHAnsi"/>
          <w:sz w:val="22"/>
          <w:szCs w:val="22"/>
        </w:rPr>
        <w:t>Affiliated</w:t>
      </w:r>
      <w:r w:rsidR="00241C6D" w:rsidRPr="000C2160">
        <w:rPr>
          <w:rFonts w:asciiTheme="minorHAnsi" w:hAnsiTheme="minorHAnsi"/>
          <w:sz w:val="22"/>
          <w:szCs w:val="22"/>
        </w:rPr>
        <w:t xml:space="preserve"> Hospitals, or </w:t>
      </w:r>
      <w:r>
        <w:rPr>
          <w:rFonts w:asciiTheme="minorHAnsi" w:hAnsiTheme="minorHAnsi"/>
          <w:sz w:val="22"/>
          <w:szCs w:val="22"/>
        </w:rPr>
        <w:t xml:space="preserve">be </w:t>
      </w:r>
      <w:r w:rsidR="00241C6D" w:rsidRPr="000C2160">
        <w:rPr>
          <w:rFonts w:asciiTheme="minorHAnsi" w:hAnsiTheme="minorHAnsi"/>
          <w:sz w:val="22"/>
          <w:szCs w:val="22"/>
        </w:rPr>
        <w:t xml:space="preserve">affiliated with </w:t>
      </w:r>
      <w:proofErr w:type="gramStart"/>
      <w:r w:rsidR="00241C6D" w:rsidRPr="000C2160">
        <w:rPr>
          <w:rFonts w:asciiTheme="minorHAnsi" w:hAnsiTheme="minorHAnsi"/>
          <w:sz w:val="22"/>
          <w:szCs w:val="22"/>
        </w:rPr>
        <w:t>KITE;</w:t>
      </w:r>
      <w:proofErr w:type="gramEnd"/>
      <w:r w:rsidR="00241C6D" w:rsidRPr="000C2160">
        <w:rPr>
          <w:rFonts w:asciiTheme="minorHAnsi" w:hAnsiTheme="minorHAnsi"/>
          <w:sz w:val="22"/>
          <w:szCs w:val="22"/>
        </w:rPr>
        <w:t xml:space="preserve"> </w:t>
      </w:r>
    </w:p>
    <w:p w14:paraId="76F6E8D3" w14:textId="44AFD952" w:rsidR="000C2160" w:rsidRPr="000C2160" w:rsidRDefault="000C2160" w:rsidP="004A1619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proofErr w:type="spellStart"/>
      <w:r w:rsidRPr="000C2160">
        <w:rPr>
          <w:rFonts w:asciiTheme="minorHAnsi" w:hAnsiTheme="minorHAnsi"/>
          <w:sz w:val="22"/>
          <w:szCs w:val="22"/>
        </w:rPr>
        <w:t>XSeed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0C216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one</w:t>
      </w:r>
      <w:r w:rsidRPr="000C2160">
        <w:rPr>
          <w:rFonts w:asciiTheme="minorHAnsi" w:hAnsiTheme="minorHAnsi"/>
          <w:sz w:val="22"/>
          <w:szCs w:val="22"/>
        </w:rPr>
        <w:t xml:space="preserve"> faculty members </w:t>
      </w:r>
      <w:r>
        <w:rPr>
          <w:rFonts w:asciiTheme="minorHAnsi" w:hAnsiTheme="minorHAnsi"/>
          <w:sz w:val="22"/>
          <w:szCs w:val="22"/>
        </w:rPr>
        <w:t>should have a</w:t>
      </w:r>
      <w:r w:rsidRPr="000C2160">
        <w:rPr>
          <w:rFonts w:asciiTheme="minorHAnsi" w:hAnsiTheme="minorHAnsi"/>
          <w:sz w:val="22"/>
          <w:szCs w:val="22"/>
        </w:rPr>
        <w:t xml:space="preserve"> tenure track appointment status at FAS, UTM, UTSC, DLSPH, </w:t>
      </w:r>
      <w:r w:rsidR="006E5A0C">
        <w:rPr>
          <w:rFonts w:asciiTheme="minorHAnsi" w:hAnsiTheme="minorHAnsi"/>
          <w:sz w:val="22"/>
          <w:szCs w:val="22"/>
        </w:rPr>
        <w:t>or</w:t>
      </w:r>
      <w:r w:rsidR="006E5A0C" w:rsidRPr="000C2160">
        <w:rPr>
          <w:rFonts w:asciiTheme="minorHAnsi" w:hAnsiTheme="minorHAnsi"/>
          <w:sz w:val="22"/>
          <w:szCs w:val="22"/>
        </w:rPr>
        <w:t xml:space="preserve"> </w:t>
      </w:r>
      <w:r w:rsidR="006E5A0C">
        <w:rPr>
          <w:rFonts w:asciiTheme="minorHAnsi" w:hAnsiTheme="minorHAnsi"/>
          <w:sz w:val="22"/>
          <w:szCs w:val="22"/>
        </w:rPr>
        <w:t>an</w:t>
      </w:r>
      <w:r w:rsidRPr="000C2160">
        <w:rPr>
          <w:rFonts w:asciiTheme="minorHAnsi" w:hAnsiTheme="minorHAnsi"/>
          <w:sz w:val="22"/>
          <w:szCs w:val="22"/>
        </w:rPr>
        <w:t>other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UofT</w:t>
      </w:r>
      <w:proofErr w:type="spellEnd"/>
      <w:r w:rsidRPr="000C2160">
        <w:rPr>
          <w:rFonts w:asciiTheme="minorHAnsi" w:hAnsiTheme="minorHAnsi"/>
          <w:sz w:val="22"/>
          <w:szCs w:val="22"/>
        </w:rPr>
        <w:t xml:space="preserve"> division.</w:t>
      </w:r>
    </w:p>
    <w:p w14:paraId="794EEDE5" w14:textId="77777777" w:rsidR="000C2160" w:rsidRPr="000C2160" w:rsidRDefault="000C2160" w:rsidP="000C216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C2160">
        <w:rPr>
          <w:rFonts w:asciiTheme="minorHAnsi" w:hAnsiTheme="minorHAnsi"/>
          <w:sz w:val="22"/>
          <w:szCs w:val="22"/>
        </w:rPr>
        <w:t xml:space="preserve">For KITE supported projects, at least one PI should be a CRANIA member. Additionally, for administrative processing CRANIA </w:t>
      </w:r>
      <w:proofErr w:type="spellStart"/>
      <w:r w:rsidRPr="000C2160">
        <w:rPr>
          <w:rFonts w:asciiTheme="minorHAnsi" w:hAnsiTheme="minorHAnsi"/>
          <w:sz w:val="22"/>
          <w:szCs w:val="22"/>
        </w:rPr>
        <w:t>coPIs</w:t>
      </w:r>
      <w:proofErr w:type="spellEnd"/>
      <w:r w:rsidRPr="000C2160">
        <w:rPr>
          <w:rFonts w:asciiTheme="minorHAnsi" w:hAnsiTheme="minorHAnsi"/>
          <w:sz w:val="22"/>
          <w:szCs w:val="22"/>
        </w:rPr>
        <w:t xml:space="preserve"> may be required to have a KITE appointment to allow for fund disbursement. </w:t>
      </w:r>
    </w:p>
    <w:p w14:paraId="30FA51D2" w14:textId="64096526" w:rsidR="000C2160" w:rsidRDefault="000C2160" w:rsidP="004A1619">
      <w:pPr>
        <w:pStyle w:val="ListParagraph"/>
        <w:rPr>
          <w:rFonts w:asciiTheme="minorHAnsi" w:hAnsiTheme="minorHAnsi"/>
          <w:sz w:val="22"/>
          <w:szCs w:val="22"/>
        </w:rPr>
      </w:pPr>
    </w:p>
    <w:p w14:paraId="6BDA583A" w14:textId="05B97482" w:rsidR="00DA71D9" w:rsidRDefault="00DA71D9" w:rsidP="006174B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Application:</w:t>
      </w:r>
    </w:p>
    <w:p w14:paraId="327797E4" w14:textId="322DAC6B" w:rsidR="006174B8" w:rsidRPr="00DB37F2" w:rsidRDefault="00FE4513" w:rsidP="006174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Successful p</w:t>
      </w:r>
      <w:r w:rsidR="00184E14" w:rsidRPr="00DB37F2">
        <w:rPr>
          <w:rFonts w:asciiTheme="minorHAnsi" w:hAnsiTheme="minorHAnsi"/>
          <w:sz w:val="22"/>
          <w:szCs w:val="22"/>
        </w:rPr>
        <w:t xml:space="preserve">roposals must </w:t>
      </w:r>
      <w:r w:rsidR="0032014A">
        <w:rPr>
          <w:rFonts w:asciiTheme="minorHAnsi" w:hAnsiTheme="minorHAnsi"/>
          <w:sz w:val="22"/>
          <w:szCs w:val="22"/>
        </w:rPr>
        <w:t xml:space="preserve">address </w:t>
      </w:r>
      <w:r>
        <w:rPr>
          <w:rFonts w:asciiTheme="minorHAnsi" w:hAnsiTheme="minorHAnsi"/>
          <w:sz w:val="22"/>
          <w:szCs w:val="22"/>
        </w:rPr>
        <w:t>the following criteria</w:t>
      </w:r>
      <w:r w:rsidR="00184E14" w:rsidRPr="00DB37F2">
        <w:rPr>
          <w:rFonts w:asciiTheme="minorHAnsi" w:hAnsiTheme="minorHAnsi"/>
          <w:sz w:val="22"/>
          <w:szCs w:val="22"/>
        </w:rPr>
        <w:t>:</w:t>
      </w:r>
    </w:p>
    <w:p w14:paraId="310AD22E" w14:textId="77777777" w:rsidR="00EB4E76" w:rsidRPr="00D65196" w:rsidRDefault="00BE48B8" w:rsidP="00A91D1C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A new opportunity. </w:t>
      </w:r>
    </w:p>
    <w:p w14:paraId="072E0C13" w14:textId="564DA619" w:rsidR="00184E14" w:rsidRPr="00DB37F2" w:rsidRDefault="009D386F" w:rsidP="00D65196">
      <w:pPr>
        <w:ind w:left="360"/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sz w:val="22"/>
          <w:szCs w:val="22"/>
        </w:rPr>
        <w:t>Typically</w:t>
      </w:r>
      <w:r w:rsidR="005413C4" w:rsidRPr="00DB37F2">
        <w:rPr>
          <w:rFonts w:asciiTheme="minorHAnsi" w:hAnsiTheme="minorHAnsi"/>
          <w:sz w:val="22"/>
          <w:szCs w:val="22"/>
        </w:rPr>
        <w:t>,</w:t>
      </w:r>
      <w:r w:rsidR="00BE48B8" w:rsidRPr="00DB37F2">
        <w:rPr>
          <w:rFonts w:asciiTheme="minorHAnsi" w:hAnsiTheme="minorHAnsi"/>
          <w:sz w:val="22"/>
          <w:szCs w:val="22"/>
        </w:rPr>
        <w:t xml:space="preserve"> PIs </w:t>
      </w:r>
      <w:r w:rsidR="00EB4E76">
        <w:rPr>
          <w:rFonts w:asciiTheme="minorHAnsi" w:hAnsiTheme="minorHAnsi"/>
          <w:sz w:val="22"/>
          <w:szCs w:val="22"/>
        </w:rPr>
        <w:t xml:space="preserve">have </w:t>
      </w:r>
      <w:r w:rsidR="005413C4" w:rsidRPr="00DB37F2">
        <w:rPr>
          <w:rFonts w:asciiTheme="minorHAnsi" w:hAnsiTheme="minorHAnsi"/>
          <w:sz w:val="22"/>
          <w:szCs w:val="22"/>
        </w:rPr>
        <w:t>not previously</w:t>
      </w:r>
      <w:r w:rsidR="00BE48B8" w:rsidRPr="00DB37F2">
        <w:rPr>
          <w:rFonts w:asciiTheme="minorHAnsi" w:hAnsiTheme="minorHAnsi"/>
          <w:sz w:val="22"/>
          <w:szCs w:val="22"/>
        </w:rPr>
        <w:t xml:space="preserve"> collabora</w:t>
      </w:r>
      <w:r w:rsidR="00CB4DC5">
        <w:rPr>
          <w:rFonts w:asciiTheme="minorHAnsi" w:hAnsiTheme="minorHAnsi"/>
          <w:sz w:val="22"/>
          <w:szCs w:val="22"/>
        </w:rPr>
        <w:t xml:space="preserve">ted </w:t>
      </w:r>
      <w:r w:rsidR="00CB4DC5" w:rsidRPr="00A87C8D">
        <w:rPr>
          <w:rFonts w:asciiTheme="minorHAnsi" w:hAnsiTheme="minorHAnsi"/>
          <w:sz w:val="22"/>
          <w:szCs w:val="22"/>
        </w:rPr>
        <w:t xml:space="preserve">– </w:t>
      </w:r>
      <w:proofErr w:type="spellStart"/>
      <w:r w:rsidR="00876C03" w:rsidRPr="00A87C8D">
        <w:rPr>
          <w:rFonts w:asciiTheme="minorHAnsi" w:hAnsiTheme="minorHAnsi"/>
          <w:sz w:val="22"/>
          <w:szCs w:val="22"/>
        </w:rPr>
        <w:t>EMHSeed</w:t>
      </w:r>
      <w:proofErr w:type="spellEnd"/>
      <w:r w:rsidR="00876C03" w:rsidRPr="00A87C8D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876C03" w:rsidRPr="00A87C8D">
        <w:rPr>
          <w:rFonts w:asciiTheme="minorHAnsi" w:hAnsiTheme="minorHAnsi"/>
          <w:sz w:val="22"/>
          <w:szCs w:val="22"/>
        </w:rPr>
        <w:t>X</w:t>
      </w:r>
      <w:r w:rsidR="00BE48B8" w:rsidRPr="00A87C8D">
        <w:rPr>
          <w:rFonts w:asciiTheme="minorHAnsi" w:hAnsiTheme="minorHAnsi"/>
          <w:sz w:val="22"/>
          <w:szCs w:val="22"/>
        </w:rPr>
        <w:t>Seed</w:t>
      </w:r>
      <w:proofErr w:type="spellEnd"/>
      <w:r w:rsidR="00BE48B8" w:rsidRPr="00A87C8D">
        <w:rPr>
          <w:rFonts w:asciiTheme="minorHAnsi" w:hAnsiTheme="minorHAnsi"/>
          <w:sz w:val="22"/>
          <w:szCs w:val="22"/>
        </w:rPr>
        <w:t xml:space="preserve"> seeks</w:t>
      </w:r>
      <w:r w:rsidR="00BE48B8" w:rsidRPr="00DB37F2">
        <w:rPr>
          <w:rFonts w:asciiTheme="minorHAnsi" w:hAnsiTheme="minorHAnsi"/>
          <w:sz w:val="22"/>
          <w:szCs w:val="22"/>
        </w:rPr>
        <w:t xml:space="preserve"> to </w:t>
      </w:r>
      <w:r w:rsidR="0006611D">
        <w:rPr>
          <w:rFonts w:asciiTheme="minorHAnsi" w:hAnsiTheme="minorHAnsi"/>
          <w:sz w:val="22"/>
          <w:szCs w:val="22"/>
        </w:rPr>
        <w:t xml:space="preserve">enable new partnerships. </w:t>
      </w:r>
      <w:r w:rsidR="00D53A31" w:rsidRPr="00D53A31">
        <w:rPr>
          <w:rFonts w:asciiTheme="minorHAnsi" w:hAnsiTheme="minorHAnsi" w:cstheme="minorHAnsi"/>
          <w:sz w:val="22"/>
          <w:szCs w:val="22"/>
        </w:rPr>
        <w:t xml:space="preserve">Priority may be given to research teams that include one </w:t>
      </w:r>
      <w:proofErr w:type="spellStart"/>
      <w:r w:rsidR="00D53A31" w:rsidRPr="00D53A31">
        <w:rPr>
          <w:rFonts w:asciiTheme="minorHAnsi" w:hAnsiTheme="minorHAnsi" w:cstheme="minorHAnsi"/>
          <w:sz w:val="22"/>
          <w:szCs w:val="22"/>
        </w:rPr>
        <w:t>coPI</w:t>
      </w:r>
      <w:proofErr w:type="spellEnd"/>
      <w:r w:rsidR="00D53A31" w:rsidRPr="00D53A31">
        <w:rPr>
          <w:rFonts w:asciiTheme="minorHAnsi" w:hAnsiTheme="minorHAnsi" w:cstheme="minorHAnsi"/>
          <w:sz w:val="22"/>
          <w:szCs w:val="22"/>
        </w:rPr>
        <w:t xml:space="preserve"> in the first 10 years of their academic career</w:t>
      </w:r>
      <w:r w:rsidR="00D53A31">
        <w:rPr>
          <w:rFonts w:asciiTheme="minorHAnsi" w:hAnsiTheme="minorHAnsi" w:cstheme="minorHAnsi"/>
          <w:sz w:val="22"/>
          <w:szCs w:val="22"/>
        </w:rPr>
        <w:t>.</w:t>
      </w:r>
      <w:r w:rsidR="00592AE8" w:rsidRPr="00DB37F2">
        <w:rPr>
          <w:rFonts w:asciiTheme="minorHAnsi" w:hAnsiTheme="minorHAnsi"/>
          <w:sz w:val="22"/>
          <w:szCs w:val="22"/>
        </w:rPr>
        <w:t xml:space="preserve"> </w:t>
      </w:r>
    </w:p>
    <w:p w14:paraId="0C91F4D2" w14:textId="77777777" w:rsidR="00EB4E76" w:rsidRPr="00D65196" w:rsidRDefault="009D386F" w:rsidP="00A91D1C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A clear </w:t>
      </w:r>
      <w:r w:rsidR="00C006DA" w:rsidRPr="00DB37F2">
        <w:rPr>
          <w:rFonts w:asciiTheme="minorHAnsi" w:hAnsiTheme="minorHAnsi"/>
          <w:b/>
          <w:sz w:val="22"/>
          <w:szCs w:val="22"/>
        </w:rPr>
        <w:t xml:space="preserve">overarching </w:t>
      </w:r>
      <w:proofErr w:type="gramStart"/>
      <w:r w:rsidRPr="00DB37F2">
        <w:rPr>
          <w:rFonts w:asciiTheme="minorHAnsi" w:hAnsiTheme="minorHAnsi"/>
          <w:b/>
          <w:sz w:val="22"/>
          <w:szCs w:val="22"/>
        </w:rPr>
        <w:t>goal</w:t>
      </w:r>
      <w:proofErr w:type="gramEnd"/>
      <w:r w:rsidR="005413C4" w:rsidRPr="00DB37F2">
        <w:rPr>
          <w:rFonts w:asciiTheme="minorHAnsi" w:hAnsiTheme="minorHAnsi"/>
          <w:b/>
          <w:sz w:val="22"/>
          <w:szCs w:val="22"/>
        </w:rPr>
        <w:t xml:space="preserve">. </w:t>
      </w:r>
    </w:p>
    <w:p w14:paraId="5669CD71" w14:textId="77777777" w:rsidR="00D65196" w:rsidRDefault="005413C4" w:rsidP="00D65196">
      <w:pPr>
        <w:ind w:left="360"/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sz w:val="22"/>
          <w:szCs w:val="22"/>
        </w:rPr>
        <w:t>T</w:t>
      </w:r>
      <w:r w:rsidR="009D386F" w:rsidRPr="00DB37F2">
        <w:rPr>
          <w:rFonts w:asciiTheme="minorHAnsi" w:hAnsiTheme="minorHAnsi"/>
          <w:sz w:val="22"/>
          <w:szCs w:val="22"/>
        </w:rPr>
        <w:t xml:space="preserve">he project should have a clear end goal, such as a key finding, a compelling prototype, or a </w:t>
      </w:r>
      <w:r w:rsidR="008B2968" w:rsidRPr="00DB37F2">
        <w:rPr>
          <w:rFonts w:asciiTheme="minorHAnsi" w:hAnsiTheme="minorHAnsi"/>
          <w:sz w:val="22"/>
          <w:szCs w:val="22"/>
        </w:rPr>
        <w:t>persuasive</w:t>
      </w:r>
      <w:r w:rsidR="009D386F" w:rsidRPr="00DB37F2">
        <w:rPr>
          <w:rFonts w:asciiTheme="minorHAnsi" w:hAnsiTheme="minorHAnsi"/>
          <w:sz w:val="22"/>
          <w:szCs w:val="22"/>
        </w:rPr>
        <w:t xml:space="preserve"> data set that paves th</w:t>
      </w:r>
      <w:r w:rsidR="0004772F">
        <w:rPr>
          <w:rFonts w:asciiTheme="minorHAnsi" w:hAnsiTheme="minorHAnsi"/>
          <w:sz w:val="22"/>
          <w:szCs w:val="22"/>
        </w:rPr>
        <w:t>e</w:t>
      </w:r>
      <w:r w:rsidR="009D386F" w:rsidRPr="00DB37F2">
        <w:rPr>
          <w:rFonts w:asciiTheme="minorHAnsi" w:hAnsiTheme="minorHAnsi"/>
          <w:sz w:val="22"/>
          <w:szCs w:val="22"/>
        </w:rPr>
        <w:t xml:space="preserve"> way for larger funded projects.</w:t>
      </w:r>
    </w:p>
    <w:p w14:paraId="33FB47E3" w14:textId="77777777" w:rsidR="00EB4E76" w:rsidRPr="00D65196" w:rsidRDefault="009D386F" w:rsidP="00D65196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65196">
        <w:rPr>
          <w:rFonts w:asciiTheme="minorHAnsi" w:hAnsiTheme="minorHAnsi"/>
          <w:b/>
          <w:sz w:val="22"/>
          <w:szCs w:val="22"/>
        </w:rPr>
        <w:t xml:space="preserve">Excellence in research. </w:t>
      </w:r>
    </w:p>
    <w:p w14:paraId="7E98DE72" w14:textId="7B16C0DF" w:rsidR="004165D5" w:rsidRDefault="009D386F" w:rsidP="004165D5">
      <w:pPr>
        <w:ind w:left="360"/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sz w:val="22"/>
          <w:szCs w:val="22"/>
        </w:rPr>
        <w:t>The researchers should provide evidence of established or emerging leadership in their area(s)</w:t>
      </w:r>
      <w:r w:rsidR="00F76BCD">
        <w:rPr>
          <w:rFonts w:asciiTheme="minorHAnsi" w:hAnsiTheme="minorHAnsi"/>
          <w:sz w:val="22"/>
          <w:szCs w:val="22"/>
        </w:rPr>
        <w:t>.</w:t>
      </w:r>
      <w:r w:rsidRPr="00DB37F2">
        <w:rPr>
          <w:rFonts w:asciiTheme="minorHAnsi" w:hAnsiTheme="minorHAnsi"/>
          <w:sz w:val="22"/>
          <w:szCs w:val="22"/>
        </w:rPr>
        <w:t xml:space="preserve"> </w:t>
      </w:r>
    </w:p>
    <w:p w14:paraId="05134FAA" w14:textId="391C85AC" w:rsidR="004165D5" w:rsidRPr="004165D5" w:rsidRDefault="004165D5" w:rsidP="004165D5">
      <w:pPr>
        <w:pStyle w:val="ListParagraph"/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r w:rsidRPr="004165D5">
        <w:rPr>
          <w:rFonts w:asciiTheme="minorHAnsi" w:hAnsiTheme="minorHAnsi"/>
          <w:b/>
          <w:bCs/>
          <w:sz w:val="22"/>
          <w:szCs w:val="22"/>
        </w:rPr>
        <w:t xml:space="preserve">Research </w:t>
      </w:r>
      <w:r w:rsidR="000F77EE">
        <w:rPr>
          <w:rFonts w:asciiTheme="minorHAnsi" w:hAnsiTheme="minorHAnsi"/>
          <w:b/>
          <w:bCs/>
          <w:sz w:val="22"/>
          <w:szCs w:val="22"/>
        </w:rPr>
        <w:t>p</w:t>
      </w:r>
      <w:r w:rsidR="00E11226">
        <w:rPr>
          <w:rFonts w:asciiTheme="minorHAnsi" w:hAnsiTheme="minorHAnsi"/>
          <w:b/>
          <w:bCs/>
          <w:sz w:val="22"/>
          <w:szCs w:val="22"/>
        </w:rPr>
        <w:t xml:space="preserve">roposal and </w:t>
      </w:r>
      <w:r w:rsidR="000F77EE">
        <w:rPr>
          <w:rFonts w:asciiTheme="minorHAnsi" w:hAnsiTheme="minorHAnsi"/>
          <w:b/>
          <w:bCs/>
          <w:sz w:val="22"/>
          <w:szCs w:val="22"/>
        </w:rPr>
        <w:t>p</w:t>
      </w:r>
      <w:r w:rsidRPr="004165D5">
        <w:rPr>
          <w:rFonts w:asciiTheme="minorHAnsi" w:hAnsiTheme="minorHAnsi"/>
          <w:b/>
          <w:bCs/>
          <w:sz w:val="22"/>
          <w:szCs w:val="22"/>
        </w:rPr>
        <w:t>lan.</w:t>
      </w:r>
    </w:p>
    <w:p w14:paraId="03CDB166" w14:textId="64F26E8A" w:rsidR="004165D5" w:rsidRPr="004165D5" w:rsidRDefault="004165D5" w:rsidP="004165D5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application should </w:t>
      </w:r>
      <w:r w:rsidR="00BB008D">
        <w:rPr>
          <w:rFonts w:asciiTheme="minorHAnsi" w:hAnsiTheme="minorHAnsi"/>
          <w:sz w:val="22"/>
          <w:szCs w:val="22"/>
        </w:rPr>
        <w:t>describe</w:t>
      </w:r>
      <w:r>
        <w:rPr>
          <w:rFonts w:asciiTheme="minorHAnsi" w:hAnsiTheme="minorHAnsi"/>
          <w:sz w:val="22"/>
          <w:szCs w:val="22"/>
        </w:rPr>
        <w:t xml:space="preserve"> a clear research project and plan, highlighting its novelty and excellence and how the project aims to </w:t>
      </w:r>
      <w:r w:rsidR="00C75760">
        <w:rPr>
          <w:rFonts w:asciiTheme="minorHAnsi" w:hAnsiTheme="minorHAnsi"/>
          <w:sz w:val="22"/>
          <w:szCs w:val="22"/>
        </w:rPr>
        <w:t>address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B37F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compelling</w:t>
      </w:r>
      <w:r w:rsidRPr="00DB37F2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important</w:t>
      </w:r>
      <w:r w:rsidRPr="00DB37F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unsolved problem.</w:t>
      </w:r>
      <w:r w:rsidR="00F76BCD">
        <w:rPr>
          <w:rFonts w:asciiTheme="minorHAnsi" w:hAnsiTheme="minorHAnsi"/>
          <w:sz w:val="22"/>
          <w:szCs w:val="22"/>
        </w:rPr>
        <w:t xml:space="preserve"> The researchers </w:t>
      </w:r>
      <w:r w:rsidR="00102796">
        <w:rPr>
          <w:rFonts w:asciiTheme="minorHAnsi" w:hAnsiTheme="minorHAnsi"/>
          <w:sz w:val="22"/>
          <w:szCs w:val="22"/>
        </w:rPr>
        <w:t>must</w:t>
      </w:r>
      <w:r w:rsidR="00F76BCD" w:rsidRPr="00DB37F2">
        <w:rPr>
          <w:rFonts w:asciiTheme="minorHAnsi" w:hAnsiTheme="minorHAnsi"/>
          <w:sz w:val="22"/>
          <w:szCs w:val="22"/>
        </w:rPr>
        <w:t xml:space="preserve"> show how their </w:t>
      </w:r>
      <w:r w:rsidR="00F76BCD">
        <w:rPr>
          <w:rFonts w:asciiTheme="minorHAnsi" w:hAnsiTheme="minorHAnsi"/>
          <w:sz w:val="22"/>
          <w:szCs w:val="22"/>
        </w:rPr>
        <w:t xml:space="preserve">interdisciplinary </w:t>
      </w:r>
      <w:r w:rsidR="00F76BCD" w:rsidRPr="00DB37F2">
        <w:rPr>
          <w:rFonts w:asciiTheme="minorHAnsi" w:hAnsiTheme="minorHAnsi"/>
          <w:sz w:val="22"/>
          <w:szCs w:val="22"/>
        </w:rPr>
        <w:t xml:space="preserve">expertise will be </w:t>
      </w:r>
      <w:r w:rsidR="00102796">
        <w:rPr>
          <w:rFonts w:asciiTheme="minorHAnsi" w:hAnsiTheme="minorHAnsi"/>
          <w:sz w:val="22"/>
          <w:szCs w:val="22"/>
        </w:rPr>
        <w:t xml:space="preserve">effectively </w:t>
      </w:r>
      <w:r w:rsidR="00F76BCD" w:rsidRPr="00DB37F2">
        <w:rPr>
          <w:rFonts w:asciiTheme="minorHAnsi" w:hAnsiTheme="minorHAnsi"/>
          <w:sz w:val="22"/>
          <w:szCs w:val="22"/>
        </w:rPr>
        <w:t xml:space="preserve">united </w:t>
      </w:r>
      <w:r w:rsidR="00F76BCD">
        <w:rPr>
          <w:rFonts w:asciiTheme="minorHAnsi" w:hAnsiTheme="minorHAnsi"/>
          <w:sz w:val="22"/>
          <w:szCs w:val="22"/>
        </w:rPr>
        <w:t>on the project</w:t>
      </w:r>
      <w:r w:rsidR="00F76BCD" w:rsidRPr="00DB37F2">
        <w:rPr>
          <w:rFonts w:asciiTheme="minorHAnsi" w:hAnsiTheme="minorHAnsi"/>
          <w:sz w:val="22"/>
          <w:szCs w:val="22"/>
        </w:rPr>
        <w:t>.</w:t>
      </w:r>
    </w:p>
    <w:p w14:paraId="709B6EBE" w14:textId="3F55C1D1" w:rsidR="00956DE6" w:rsidRPr="00956DE6" w:rsidRDefault="00956DE6" w:rsidP="00956DE6">
      <w:pPr>
        <w:pStyle w:val="ListParagraph"/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bookmarkStart w:id="3" w:name="_Hlk117085457"/>
      <w:r w:rsidRPr="008550F9">
        <w:rPr>
          <w:rFonts w:asciiTheme="minorHAnsi" w:hAnsiTheme="minorHAnsi"/>
          <w:b/>
          <w:bCs/>
          <w:sz w:val="22"/>
          <w:szCs w:val="22"/>
        </w:rPr>
        <w:t xml:space="preserve">Inclusion of </w:t>
      </w:r>
      <w:r w:rsidR="000F77EE" w:rsidRPr="008550F9">
        <w:rPr>
          <w:rFonts w:asciiTheme="minorHAnsi" w:hAnsiTheme="minorHAnsi"/>
          <w:b/>
          <w:bCs/>
          <w:sz w:val="22"/>
          <w:szCs w:val="22"/>
        </w:rPr>
        <w:t xml:space="preserve">equity, diversity, and inclusion (EDI) </w:t>
      </w:r>
      <w:r w:rsidRPr="008550F9">
        <w:rPr>
          <w:rFonts w:asciiTheme="minorHAnsi" w:hAnsiTheme="minorHAnsi"/>
          <w:b/>
          <w:bCs/>
          <w:sz w:val="22"/>
          <w:szCs w:val="22"/>
        </w:rPr>
        <w:t xml:space="preserve">and </w:t>
      </w:r>
      <w:r w:rsidR="000F77EE" w:rsidRPr="008550F9">
        <w:rPr>
          <w:rFonts w:asciiTheme="minorHAnsi" w:hAnsiTheme="minorHAnsi"/>
          <w:b/>
          <w:bCs/>
          <w:sz w:val="22"/>
          <w:szCs w:val="22"/>
        </w:rPr>
        <w:t>a</w:t>
      </w:r>
      <w:r w:rsidRPr="008550F9">
        <w:rPr>
          <w:rFonts w:asciiTheme="minorHAnsi" w:hAnsiTheme="minorHAnsi"/>
          <w:b/>
          <w:bCs/>
          <w:sz w:val="22"/>
          <w:szCs w:val="22"/>
        </w:rPr>
        <w:t xml:space="preserve">ccessibility </w:t>
      </w:r>
      <w:r w:rsidR="000F77EE" w:rsidRPr="008550F9">
        <w:rPr>
          <w:rFonts w:asciiTheme="minorHAnsi" w:hAnsiTheme="minorHAnsi"/>
          <w:b/>
          <w:bCs/>
          <w:sz w:val="22"/>
          <w:szCs w:val="22"/>
        </w:rPr>
        <w:t>p</w:t>
      </w:r>
      <w:r w:rsidRPr="008550F9">
        <w:rPr>
          <w:rFonts w:asciiTheme="minorHAnsi" w:hAnsiTheme="minorHAnsi"/>
          <w:b/>
          <w:bCs/>
          <w:sz w:val="22"/>
          <w:szCs w:val="22"/>
        </w:rPr>
        <w:t>rinciples.</w:t>
      </w:r>
      <w:r w:rsidRPr="00956DE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A018F27" w14:textId="1EC64459" w:rsidR="00CA10DC" w:rsidRPr="00956DE6" w:rsidRDefault="00956DE6" w:rsidP="00956DE6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 w:rsidRPr="00956DE6">
        <w:rPr>
          <w:rFonts w:asciiTheme="minorHAnsi" w:hAnsiTheme="minorHAnsi"/>
          <w:sz w:val="22"/>
          <w:szCs w:val="22"/>
        </w:rPr>
        <w:t xml:space="preserve">The researchers should indicate how principles of </w:t>
      </w:r>
      <w:r w:rsidR="008550F9">
        <w:rPr>
          <w:rFonts w:asciiTheme="minorHAnsi" w:hAnsiTheme="minorHAnsi"/>
          <w:sz w:val="22"/>
          <w:szCs w:val="22"/>
        </w:rPr>
        <w:t>EDI</w:t>
      </w:r>
      <w:r w:rsidRPr="00956DE6">
        <w:rPr>
          <w:rFonts w:asciiTheme="minorHAnsi" w:hAnsiTheme="minorHAnsi"/>
          <w:sz w:val="22"/>
          <w:szCs w:val="22"/>
        </w:rPr>
        <w:t xml:space="preserve"> and accessibility will be meaningfully integrated into the project. This can apply to research design (if applicable), </w:t>
      </w:r>
      <w:r w:rsidR="00441F65">
        <w:rPr>
          <w:rFonts w:asciiTheme="minorHAnsi" w:hAnsiTheme="minorHAnsi"/>
          <w:sz w:val="22"/>
          <w:szCs w:val="22"/>
        </w:rPr>
        <w:t>team composition</w:t>
      </w:r>
      <w:r w:rsidR="003529BC">
        <w:rPr>
          <w:rFonts w:asciiTheme="minorHAnsi" w:hAnsiTheme="minorHAnsi"/>
          <w:sz w:val="22"/>
          <w:szCs w:val="22"/>
        </w:rPr>
        <w:t xml:space="preserve">, </w:t>
      </w:r>
      <w:r w:rsidRPr="00956DE6">
        <w:rPr>
          <w:rFonts w:asciiTheme="minorHAnsi" w:hAnsiTheme="minorHAnsi"/>
          <w:sz w:val="22"/>
          <w:szCs w:val="22"/>
        </w:rPr>
        <w:t xml:space="preserve">training and recruitment practices, </w:t>
      </w:r>
      <w:r w:rsidR="003529BC">
        <w:rPr>
          <w:rFonts w:asciiTheme="minorHAnsi" w:hAnsiTheme="minorHAnsi"/>
          <w:sz w:val="22"/>
          <w:szCs w:val="22"/>
        </w:rPr>
        <w:t xml:space="preserve">inclusive and equitable </w:t>
      </w:r>
      <w:r w:rsidR="0060735C">
        <w:rPr>
          <w:rFonts w:asciiTheme="minorHAnsi" w:hAnsiTheme="minorHAnsi"/>
          <w:sz w:val="22"/>
          <w:szCs w:val="22"/>
        </w:rPr>
        <w:t xml:space="preserve">lab/environment </w:t>
      </w:r>
      <w:proofErr w:type="gramStart"/>
      <w:r w:rsidR="0060735C">
        <w:rPr>
          <w:rFonts w:asciiTheme="minorHAnsi" w:hAnsiTheme="minorHAnsi"/>
          <w:sz w:val="22"/>
          <w:szCs w:val="22"/>
        </w:rPr>
        <w:t>culture</w:t>
      </w:r>
      <w:proofErr w:type="gramEnd"/>
      <w:r w:rsidR="003468CA">
        <w:rPr>
          <w:rFonts w:asciiTheme="minorHAnsi" w:hAnsiTheme="minorHAnsi"/>
          <w:sz w:val="22"/>
          <w:szCs w:val="22"/>
        </w:rPr>
        <w:t xml:space="preserve"> and practices</w:t>
      </w:r>
      <w:r w:rsidR="0060735C">
        <w:rPr>
          <w:rFonts w:asciiTheme="minorHAnsi" w:hAnsiTheme="minorHAnsi"/>
          <w:sz w:val="22"/>
          <w:szCs w:val="22"/>
        </w:rPr>
        <w:t xml:space="preserve">, </w:t>
      </w:r>
      <w:r w:rsidRPr="00956DE6">
        <w:rPr>
          <w:rFonts w:asciiTheme="minorHAnsi" w:hAnsiTheme="minorHAnsi"/>
          <w:sz w:val="22"/>
          <w:szCs w:val="22"/>
        </w:rPr>
        <w:t xml:space="preserve">and/or beneficiaries of the research. See </w:t>
      </w:r>
      <w:hyperlink r:id="rId14" w:history="1">
        <w:r w:rsidR="00F65590">
          <w:rPr>
            <w:rStyle w:val="Hyperlink"/>
            <w:rFonts w:asciiTheme="minorHAnsi" w:hAnsiTheme="minorHAnsi"/>
            <w:sz w:val="22"/>
            <w:szCs w:val="22"/>
          </w:rPr>
          <w:t>VPRI's website on EDI in Research &amp; Innovation</w:t>
        </w:r>
      </w:hyperlink>
      <w:r w:rsidRPr="00956DE6">
        <w:rPr>
          <w:rFonts w:asciiTheme="minorHAnsi" w:hAnsiTheme="minorHAnsi"/>
          <w:sz w:val="22"/>
          <w:szCs w:val="22"/>
        </w:rPr>
        <w:t xml:space="preserve"> for definitions and resources on the importance of EDI in research and innovation.</w:t>
      </w:r>
      <w:r w:rsidR="00515E42">
        <w:rPr>
          <w:rFonts w:asciiTheme="minorHAnsi" w:hAnsiTheme="minorHAnsi"/>
          <w:sz w:val="22"/>
          <w:szCs w:val="22"/>
        </w:rPr>
        <w:t xml:space="preserve"> </w:t>
      </w:r>
      <w:r w:rsidR="00515E42" w:rsidRPr="00B902B9">
        <w:rPr>
          <w:rFonts w:asciiTheme="minorHAnsi" w:hAnsiTheme="minorHAnsi"/>
          <w:sz w:val="22"/>
          <w:szCs w:val="22"/>
        </w:rPr>
        <w:t xml:space="preserve">If applicable to your research, please include a paragraph describing how you will integrate the relevant concepts, </w:t>
      </w:r>
      <w:proofErr w:type="gramStart"/>
      <w:r w:rsidR="00515E42" w:rsidRPr="00B902B9">
        <w:rPr>
          <w:rFonts w:asciiTheme="minorHAnsi" w:hAnsiTheme="minorHAnsi"/>
          <w:sz w:val="22"/>
          <w:szCs w:val="22"/>
        </w:rPr>
        <w:t>principles</w:t>
      </w:r>
      <w:proofErr w:type="gramEnd"/>
      <w:r w:rsidR="00515E42" w:rsidRPr="00B902B9">
        <w:rPr>
          <w:rFonts w:asciiTheme="minorHAnsi" w:hAnsiTheme="minorHAnsi"/>
          <w:sz w:val="22"/>
          <w:szCs w:val="22"/>
        </w:rPr>
        <w:t xml:space="preserve"> and protocols for conducting respectful research with Indigenous Peoples and communities into each stage of the research process.</w:t>
      </w:r>
      <w:r w:rsidR="005B1598" w:rsidRPr="00B902B9">
        <w:rPr>
          <w:rFonts w:asciiTheme="minorHAnsi" w:hAnsiTheme="minorHAnsi"/>
          <w:sz w:val="22"/>
          <w:szCs w:val="22"/>
        </w:rPr>
        <w:t xml:space="preserve"> </w:t>
      </w:r>
      <w:r w:rsidR="00E17633" w:rsidRPr="00B902B9">
        <w:rPr>
          <w:rFonts w:asciiTheme="minorHAnsi" w:hAnsiTheme="minorHAnsi"/>
          <w:sz w:val="22"/>
          <w:szCs w:val="22"/>
        </w:rPr>
        <w:t>A</w:t>
      </w:r>
      <w:r w:rsidR="005B1598" w:rsidRPr="00B902B9">
        <w:rPr>
          <w:rFonts w:asciiTheme="minorHAnsi" w:hAnsiTheme="minorHAnsi"/>
          <w:sz w:val="22"/>
          <w:szCs w:val="22"/>
        </w:rPr>
        <w:t xml:space="preserve">pplicants </w:t>
      </w:r>
      <w:r w:rsidR="00A161DC" w:rsidRPr="00B902B9">
        <w:rPr>
          <w:rFonts w:asciiTheme="minorHAnsi" w:hAnsiTheme="minorHAnsi"/>
          <w:sz w:val="22"/>
          <w:szCs w:val="22"/>
        </w:rPr>
        <w:t>whose</w:t>
      </w:r>
      <w:r w:rsidR="005B1598" w:rsidRPr="00B902B9">
        <w:rPr>
          <w:rFonts w:asciiTheme="minorHAnsi" w:hAnsiTheme="minorHAnsi"/>
          <w:sz w:val="22"/>
          <w:szCs w:val="22"/>
        </w:rPr>
        <w:t xml:space="preserve"> work involv</w:t>
      </w:r>
      <w:r w:rsidR="00A161DC" w:rsidRPr="00B902B9">
        <w:rPr>
          <w:rFonts w:asciiTheme="minorHAnsi" w:hAnsiTheme="minorHAnsi"/>
          <w:sz w:val="22"/>
          <w:szCs w:val="22"/>
        </w:rPr>
        <w:t xml:space="preserve">es </w:t>
      </w:r>
      <w:r w:rsidR="005B1598" w:rsidRPr="00B902B9">
        <w:rPr>
          <w:rFonts w:asciiTheme="minorHAnsi" w:hAnsiTheme="minorHAnsi"/>
          <w:sz w:val="22"/>
          <w:szCs w:val="22"/>
        </w:rPr>
        <w:t xml:space="preserve">Indigenous communities </w:t>
      </w:r>
      <w:r w:rsidR="00E17633" w:rsidRPr="00B902B9">
        <w:rPr>
          <w:rFonts w:asciiTheme="minorHAnsi" w:hAnsiTheme="minorHAnsi"/>
          <w:sz w:val="22"/>
          <w:szCs w:val="22"/>
        </w:rPr>
        <w:t>should</w:t>
      </w:r>
      <w:r w:rsidR="005B1598" w:rsidRPr="00B902B9">
        <w:rPr>
          <w:rFonts w:asciiTheme="minorHAnsi" w:hAnsiTheme="minorHAnsi"/>
          <w:sz w:val="22"/>
          <w:szCs w:val="22"/>
        </w:rPr>
        <w:t xml:space="preserve"> demonstrate that they have started building the necessary relationships and partnerships by including relevant letters of support in their application</w:t>
      </w:r>
      <w:r w:rsidR="00C779B1" w:rsidRPr="00B902B9">
        <w:rPr>
          <w:rFonts w:asciiTheme="minorHAnsi" w:hAnsiTheme="minorHAnsi"/>
          <w:sz w:val="22"/>
          <w:szCs w:val="22"/>
        </w:rPr>
        <w:t xml:space="preserve">. As one possible example of guidelines, see </w:t>
      </w:r>
      <w:r w:rsidR="006C7EF8" w:rsidRPr="00B902B9">
        <w:rPr>
          <w:rFonts w:asciiTheme="minorHAnsi" w:hAnsiTheme="minorHAnsi"/>
          <w:sz w:val="22"/>
          <w:szCs w:val="22"/>
        </w:rPr>
        <w:t>NSERC’s</w:t>
      </w:r>
      <w:r w:rsidR="00C779B1" w:rsidRPr="00B902B9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="006C7EF8" w:rsidRPr="00B902B9">
          <w:rPr>
            <w:rStyle w:val="Hyperlink"/>
            <w:rFonts w:asciiTheme="minorHAnsi" w:hAnsiTheme="minorHAnsi"/>
            <w:sz w:val="22"/>
            <w:szCs w:val="22"/>
          </w:rPr>
          <w:t>CCSIF guide for research involving Indigenous Peoples and communities</w:t>
        </w:r>
      </w:hyperlink>
      <w:r w:rsidR="005B1598" w:rsidRPr="00B902B9">
        <w:rPr>
          <w:rFonts w:asciiTheme="minorHAnsi" w:hAnsiTheme="minorHAnsi"/>
          <w:sz w:val="22"/>
          <w:szCs w:val="22"/>
        </w:rPr>
        <w:t>.</w:t>
      </w:r>
    </w:p>
    <w:bookmarkEnd w:id="3"/>
    <w:p w14:paraId="38DDB425" w14:textId="77777777" w:rsidR="00EB4E76" w:rsidRPr="00D65196" w:rsidRDefault="006E4FCC" w:rsidP="00E9194E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A clear plan on collaboration. </w:t>
      </w:r>
    </w:p>
    <w:p w14:paraId="2C54B547" w14:textId="269D1F28" w:rsidR="006E4FCC" w:rsidRPr="004165D5" w:rsidRDefault="00720C0F" w:rsidP="004165D5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Successful applications should demonstrate how </w:t>
      </w:r>
      <w:r w:rsidR="006E4FCC" w:rsidRPr="00DB37F2">
        <w:rPr>
          <w:rFonts w:asciiTheme="minorHAnsi" w:hAnsiTheme="minorHAnsi"/>
          <w:sz w:val="22"/>
          <w:szCs w:val="22"/>
        </w:rPr>
        <w:t>graduate</w:t>
      </w:r>
      <w:r>
        <w:rPr>
          <w:rFonts w:asciiTheme="minorHAnsi" w:hAnsiTheme="minorHAnsi"/>
          <w:sz w:val="22"/>
          <w:szCs w:val="22"/>
        </w:rPr>
        <w:t xml:space="preserve"> students work together, and h</w:t>
      </w:r>
      <w:r w:rsidR="006E4FCC" w:rsidRPr="00DB37F2">
        <w:rPr>
          <w:rFonts w:asciiTheme="minorHAnsi" w:hAnsiTheme="minorHAnsi"/>
          <w:sz w:val="22"/>
          <w:szCs w:val="22"/>
        </w:rPr>
        <w:t xml:space="preserve">ow goals and milestones for the students </w:t>
      </w:r>
      <w:r>
        <w:rPr>
          <w:rFonts w:asciiTheme="minorHAnsi" w:hAnsiTheme="minorHAnsi"/>
          <w:sz w:val="22"/>
          <w:szCs w:val="22"/>
        </w:rPr>
        <w:t xml:space="preserve">will </w:t>
      </w:r>
      <w:r w:rsidR="00826D5A" w:rsidRPr="00DB37F2">
        <w:rPr>
          <w:rFonts w:asciiTheme="minorHAnsi" w:hAnsiTheme="minorHAnsi"/>
          <w:sz w:val="22"/>
          <w:szCs w:val="22"/>
        </w:rPr>
        <w:t xml:space="preserve">ensure </w:t>
      </w:r>
      <w:r w:rsidR="00144226" w:rsidRPr="00DB37F2">
        <w:rPr>
          <w:rFonts w:asciiTheme="minorHAnsi" w:hAnsiTheme="minorHAnsi"/>
          <w:sz w:val="22"/>
          <w:szCs w:val="22"/>
        </w:rPr>
        <w:t>meaningful</w:t>
      </w:r>
      <w:r w:rsidR="00826D5A" w:rsidRPr="00DB37F2">
        <w:rPr>
          <w:rFonts w:asciiTheme="minorHAnsi" w:hAnsiTheme="minorHAnsi"/>
          <w:sz w:val="22"/>
          <w:szCs w:val="22"/>
        </w:rPr>
        <w:t xml:space="preserve"> partnership</w:t>
      </w:r>
      <w:r>
        <w:rPr>
          <w:rFonts w:asciiTheme="minorHAnsi" w:hAnsiTheme="minorHAnsi"/>
          <w:sz w:val="22"/>
          <w:szCs w:val="22"/>
        </w:rPr>
        <w:t>.</w:t>
      </w:r>
      <w:r w:rsidR="00183518" w:rsidRPr="00DB37F2">
        <w:rPr>
          <w:rFonts w:asciiTheme="minorHAnsi" w:hAnsiTheme="minorHAnsi"/>
          <w:sz w:val="22"/>
          <w:szCs w:val="22"/>
        </w:rPr>
        <w:t xml:space="preserve"> </w:t>
      </w:r>
      <w:r w:rsidR="00E9194E" w:rsidRPr="00E9194E">
        <w:rPr>
          <w:rFonts w:asciiTheme="minorHAnsi" w:hAnsiTheme="minorHAnsi"/>
          <w:sz w:val="22"/>
          <w:szCs w:val="22"/>
        </w:rPr>
        <w:t xml:space="preserve">The graduate students will be jointly advised by the </w:t>
      </w:r>
      <w:proofErr w:type="spellStart"/>
      <w:r w:rsidR="00E9194E" w:rsidRPr="00E9194E">
        <w:rPr>
          <w:rFonts w:asciiTheme="minorHAnsi" w:hAnsiTheme="minorHAnsi"/>
          <w:sz w:val="22"/>
          <w:szCs w:val="22"/>
        </w:rPr>
        <w:t>coPIs</w:t>
      </w:r>
      <w:proofErr w:type="spellEnd"/>
      <w:r w:rsidR="00E9194E" w:rsidRPr="00E9194E">
        <w:rPr>
          <w:rFonts w:asciiTheme="minorHAnsi" w:hAnsiTheme="minorHAnsi"/>
          <w:sz w:val="22"/>
          <w:szCs w:val="22"/>
        </w:rPr>
        <w:t xml:space="preserve"> and will work together on an interdisciplinary project focusing on an important problem whose solution will unlock a large partnership or innovation opportunity.</w:t>
      </w:r>
      <w:r w:rsidR="00E9194E">
        <w:rPr>
          <w:rFonts w:asciiTheme="minorHAnsi" w:hAnsiTheme="minorHAnsi"/>
          <w:sz w:val="22"/>
          <w:szCs w:val="22"/>
        </w:rPr>
        <w:t xml:space="preserve"> The proposal</w:t>
      </w:r>
      <w:r>
        <w:rPr>
          <w:rFonts w:asciiTheme="minorHAnsi" w:hAnsiTheme="minorHAnsi"/>
          <w:sz w:val="22"/>
          <w:szCs w:val="22"/>
        </w:rPr>
        <w:t xml:space="preserve"> should </w:t>
      </w:r>
      <w:r w:rsidR="00E9194E">
        <w:rPr>
          <w:rFonts w:asciiTheme="minorHAnsi" w:hAnsiTheme="minorHAnsi"/>
          <w:sz w:val="22"/>
          <w:szCs w:val="22"/>
        </w:rPr>
        <w:t xml:space="preserve">also </w:t>
      </w:r>
      <w:r w:rsidR="00EB4E76">
        <w:rPr>
          <w:rFonts w:asciiTheme="minorHAnsi" w:hAnsiTheme="minorHAnsi"/>
          <w:sz w:val="22"/>
          <w:szCs w:val="22"/>
        </w:rPr>
        <w:t>demonstrate</w:t>
      </w:r>
      <w:r>
        <w:rPr>
          <w:rFonts w:asciiTheme="minorHAnsi" w:hAnsiTheme="minorHAnsi"/>
          <w:sz w:val="22"/>
          <w:szCs w:val="22"/>
        </w:rPr>
        <w:t xml:space="preserve"> how </w:t>
      </w:r>
      <w:r w:rsidR="00F81854" w:rsidRPr="00DB37F2">
        <w:rPr>
          <w:rFonts w:asciiTheme="minorHAnsi" w:hAnsiTheme="minorHAnsi"/>
          <w:sz w:val="22"/>
          <w:szCs w:val="22"/>
        </w:rPr>
        <w:t xml:space="preserve">research planning, use of </w:t>
      </w:r>
      <w:r w:rsidR="00183518" w:rsidRPr="00DB37F2">
        <w:rPr>
          <w:rFonts w:asciiTheme="minorHAnsi" w:hAnsiTheme="minorHAnsi"/>
          <w:sz w:val="22"/>
          <w:szCs w:val="22"/>
        </w:rPr>
        <w:t xml:space="preserve">space, </w:t>
      </w:r>
      <w:r w:rsidR="00F81854" w:rsidRPr="00DB37F2">
        <w:rPr>
          <w:rFonts w:asciiTheme="minorHAnsi" w:hAnsiTheme="minorHAnsi"/>
          <w:sz w:val="22"/>
          <w:szCs w:val="22"/>
        </w:rPr>
        <w:t xml:space="preserve">use of </w:t>
      </w:r>
      <w:r w:rsidR="00183518" w:rsidRPr="00DB37F2">
        <w:rPr>
          <w:rFonts w:asciiTheme="minorHAnsi" w:hAnsiTheme="minorHAnsi"/>
          <w:sz w:val="22"/>
          <w:szCs w:val="22"/>
        </w:rPr>
        <w:t xml:space="preserve">infrastructure, and supervision </w:t>
      </w:r>
      <w:r w:rsidR="0006611D">
        <w:rPr>
          <w:rFonts w:asciiTheme="minorHAnsi" w:hAnsiTheme="minorHAnsi"/>
          <w:sz w:val="22"/>
          <w:szCs w:val="22"/>
        </w:rPr>
        <w:t xml:space="preserve">would </w:t>
      </w:r>
      <w:r w:rsidR="00183518" w:rsidRPr="00DB37F2">
        <w:rPr>
          <w:rFonts w:asciiTheme="minorHAnsi" w:hAnsiTheme="minorHAnsi"/>
          <w:sz w:val="22"/>
          <w:szCs w:val="22"/>
        </w:rPr>
        <w:t>all be shared</w:t>
      </w:r>
      <w:r w:rsidR="00A5390C" w:rsidRPr="00DB37F2">
        <w:rPr>
          <w:rFonts w:asciiTheme="minorHAnsi" w:hAnsiTheme="minorHAnsi"/>
          <w:sz w:val="22"/>
          <w:szCs w:val="22"/>
        </w:rPr>
        <w:t xml:space="preserve"> and harmonized across the collaborating teams</w:t>
      </w:r>
      <w:r>
        <w:rPr>
          <w:rFonts w:asciiTheme="minorHAnsi" w:hAnsiTheme="minorHAnsi"/>
          <w:sz w:val="22"/>
          <w:szCs w:val="22"/>
        </w:rPr>
        <w:t>.</w:t>
      </w:r>
      <w:r w:rsidR="005B1598">
        <w:rPr>
          <w:rFonts w:asciiTheme="minorHAnsi" w:hAnsiTheme="minorHAnsi"/>
          <w:sz w:val="22"/>
          <w:szCs w:val="22"/>
        </w:rPr>
        <w:t xml:space="preserve"> </w:t>
      </w:r>
    </w:p>
    <w:p w14:paraId="48BB235C" w14:textId="77777777" w:rsidR="00EB4E76" w:rsidRPr="00D65196" w:rsidRDefault="00A67B19" w:rsidP="00A67B19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Compelling annual milestones. </w:t>
      </w:r>
    </w:p>
    <w:p w14:paraId="4E484D99" w14:textId="77777777" w:rsidR="00A67B19" w:rsidRPr="00DB37F2" w:rsidRDefault="00A67B19" w:rsidP="00D65196">
      <w:pPr>
        <w:ind w:left="360"/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sz w:val="22"/>
          <w:szCs w:val="22"/>
        </w:rPr>
        <w:t xml:space="preserve">The project will offer compelling milestones that </w:t>
      </w:r>
      <w:r w:rsidR="00720C0F">
        <w:rPr>
          <w:rFonts w:asciiTheme="minorHAnsi" w:hAnsiTheme="minorHAnsi"/>
          <w:sz w:val="22"/>
          <w:szCs w:val="22"/>
        </w:rPr>
        <w:t>will form</w:t>
      </w:r>
      <w:r w:rsidRPr="00DB37F2">
        <w:rPr>
          <w:rFonts w:asciiTheme="minorHAnsi" w:hAnsiTheme="minorHAnsi"/>
          <w:sz w:val="22"/>
          <w:szCs w:val="22"/>
        </w:rPr>
        <w:t xml:space="preserve"> the </w:t>
      </w:r>
      <w:r w:rsidR="00720C0F">
        <w:rPr>
          <w:rFonts w:asciiTheme="minorHAnsi" w:hAnsiTheme="minorHAnsi"/>
          <w:sz w:val="22"/>
          <w:szCs w:val="22"/>
        </w:rPr>
        <w:t>foundation</w:t>
      </w:r>
      <w:r w:rsidRPr="00DB37F2">
        <w:rPr>
          <w:rFonts w:asciiTheme="minorHAnsi" w:hAnsiTheme="minorHAnsi"/>
          <w:sz w:val="22"/>
          <w:szCs w:val="22"/>
        </w:rPr>
        <w:t xml:space="preserve"> for</w:t>
      </w:r>
      <w:r>
        <w:rPr>
          <w:rFonts w:asciiTheme="minorHAnsi" w:hAnsiTheme="minorHAnsi"/>
          <w:sz w:val="22"/>
          <w:szCs w:val="22"/>
        </w:rPr>
        <w:t xml:space="preserve"> </w:t>
      </w:r>
      <w:r w:rsidR="0010472B">
        <w:rPr>
          <w:rFonts w:asciiTheme="minorHAnsi" w:hAnsiTheme="minorHAnsi"/>
          <w:sz w:val="22"/>
          <w:szCs w:val="22"/>
        </w:rPr>
        <w:t>continu</w:t>
      </w:r>
      <w:r w:rsidR="00720C0F">
        <w:rPr>
          <w:rFonts w:asciiTheme="minorHAnsi" w:hAnsiTheme="minorHAnsi"/>
          <w:sz w:val="22"/>
          <w:szCs w:val="22"/>
        </w:rPr>
        <w:t xml:space="preserve">ed collaborations and </w:t>
      </w:r>
      <w:r>
        <w:rPr>
          <w:rFonts w:asciiTheme="minorHAnsi" w:hAnsiTheme="minorHAnsi"/>
          <w:sz w:val="22"/>
          <w:szCs w:val="22"/>
        </w:rPr>
        <w:t>joint funding applications</w:t>
      </w:r>
      <w:r w:rsidRPr="00DB37F2">
        <w:rPr>
          <w:rFonts w:asciiTheme="minorHAnsi" w:hAnsiTheme="minorHAnsi"/>
          <w:sz w:val="22"/>
          <w:szCs w:val="22"/>
        </w:rPr>
        <w:t>.</w:t>
      </w:r>
    </w:p>
    <w:p w14:paraId="46D5C3DE" w14:textId="77777777" w:rsidR="00EB4E76" w:rsidRPr="00D65196" w:rsidRDefault="00CA10DC" w:rsidP="00CB48DE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 xml:space="preserve">A gateway to a </w:t>
      </w:r>
      <w:r w:rsidR="00EB24DE" w:rsidRPr="00DB37F2">
        <w:rPr>
          <w:rFonts w:asciiTheme="minorHAnsi" w:hAnsiTheme="minorHAnsi"/>
          <w:b/>
          <w:sz w:val="22"/>
          <w:szCs w:val="22"/>
        </w:rPr>
        <w:t>major</w:t>
      </w:r>
      <w:r w:rsidRPr="00DB37F2">
        <w:rPr>
          <w:rFonts w:asciiTheme="minorHAnsi" w:hAnsiTheme="minorHAnsi"/>
          <w:b/>
          <w:sz w:val="22"/>
          <w:szCs w:val="22"/>
        </w:rPr>
        <w:t xml:space="preserve"> funded partnership. </w:t>
      </w:r>
    </w:p>
    <w:p w14:paraId="11C7FAF6" w14:textId="234DCB12" w:rsidR="00CB48DE" w:rsidRDefault="002451D2" w:rsidP="00D65196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Successful </w:t>
      </w:r>
      <w:r w:rsidR="00CA10DC" w:rsidRPr="00DB37F2">
        <w:rPr>
          <w:rFonts w:asciiTheme="minorHAnsi" w:hAnsiTheme="minorHAnsi"/>
          <w:sz w:val="22"/>
          <w:szCs w:val="22"/>
        </w:rPr>
        <w:t>proposa</w:t>
      </w:r>
      <w:r w:rsidR="00FE4513">
        <w:rPr>
          <w:rFonts w:asciiTheme="minorHAnsi" w:hAnsiTheme="minorHAnsi"/>
          <w:sz w:val="22"/>
          <w:szCs w:val="22"/>
        </w:rPr>
        <w:t xml:space="preserve">ls should </w:t>
      </w:r>
      <w:r w:rsidR="00EB4E76">
        <w:rPr>
          <w:rFonts w:asciiTheme="minorHAnsi" w:hAnsiTheme="minorHAnsi"/>
          <w:sz w:val="22"/>
          <w:szCs w:val="22"/>
        </w:rPr>
        <w:t>indicate</w:t>
      </w:r>
      <w:r w:rsidR="00EB4E76" w:rsidRPr="00DB37F2">
        <w:rPr>
          <w:rFonts w:asciiTheme="minorHAnsi" w:hAnsiTheme="minorHAnsi"/>
          <w:sz w:val="22"/>
          <w:szCs w:val="22"/>
        </w:rPr>
        <w:t xml:space="preserve"> </w:t>
      </w:r>
      <w:r w:rsidR="00E53EA5" w:rsidRPr="00DB37F2">
        <w:rPr>
          <w:rFonts w:asciiTheme="minorHAnsi" w:hAnsiTheme="minorHAnsi"/>
          <w:sz w:val="22"/>
          <w:szCs w:val="22"/>
        </w:rPr>
        <w:t xml:space="preserve">how </w:t>
      </w:r>
      <w:r w:rsidR="00EC5A41" w:rsidRPr="00DB37F2">
        <w:rPr>
          <w:rFonts w:asciiTheme="minorHAnsi" w:hAnsiTheme="minorHAnsi"/>
          <w:sz w:val="22"/>
          <w:szCs w:val="22"/>
        </w:rPr>
        <w:t>the anticipated results of the project wil</w:t>
      </w:r>
      <w:r w:rsidR="00FE4513">
        <w:rPr>
          <w:rFonts w:asciiTheme="minorHAnsi" w:hAnsiTheme="minorHAnsi"/>
          <w:sz w:val="22"/>
          <w:szCs w:val="22"/>
        </w:rPr>
        <w:t xml:space="preserve">l provide the basis of joint </w:t>
      </w:r>
      <w:r w:rsidR="00EC5A41" w:rsidRPr="00DB37F2">
        <w:rPr>
          <w:rFonts w:asciiTheme="minorHAnsi" w:hAnsiTheme="minorHAnsi"/>
          <w:sz w:val="22"/>
          <w:szCs w:val="22"/>
        </w:rPr>
        <w:t>grant applications</w:t>
      </w:r>
      <w:r w:rsidR="00026E90" w:rsidRPr="00DB37F2">
        <w:rPr>
          <w:rFonts w:asciiTheme="minorHAnsi" w:hAnsiTheme="minorHAnsi"/>
          <w:sz w:val="22"/>
          <w:szCs w:val="22"/>
        </w:rPr>
        <w:t>, to be</w:t>
      </w:r>
      <w:r w:rsidR="00EC5A41" w:rsidRPr="00DB37F2">
        <w:rPr>
          <w:rFonts w:asciiTheme="minorHAnsi" w:hAnsiTheme="minorHAnsi"/>
          <w:sz w:val="22"/>
          <w:szCs w:val="22"/>
        </w:rPr>
        <w:t xml:space="preserve"> </w:t>
      </w:r>
      <w:r w:rsidR="009C06B9" w:rsidRPr="00DB37F2">
        <w:rPr>
          <w:rFonts w:asciiTheme="minorHAnsi" w:hAnsiTheme="minorHAnsi"/>
          <w:sz w:val="22"/>
          <w:szCs w:val="22"/>
        </w:rPr>
        <w:t>submitted before the 2</w:t>
      </w:r>
      <w:r w:rsidR="009C06B9" w:rsidRPr="00DB37F2">
        <w:rPr>
          <w:rFonts w:asciiTheme="minorHAnsi" w:hAnsiTheme="minorHAnsi"/>
          <w:sz w:val="22"/>
          <w:szCs w:val="22"/>
          <w:vertAlign w:val="superscript"/>
        </w:rPr>
        <w:t>nd</w:t>
      </w:r>
      <w:r w:rsidR="00CB4DC5">
        <w:rPr>
          <w:rFonts w:asciiTheme="minorHAnsi" w:hAnsiTheme="minorHAnsi"/>
          <w:sz w:val="22"/>
          <w:szCs w:val="22"/>
        </w:rPr>
        <w:t xml:space="preserve"> year anniversary of their </w:t>
      </w:r>
      <w:r w:rsidR="009C06B9" w:rsidRPr="00DB37F2">
        <w:rPr>
          <w:rFonts w:asciiTheme="minorHAnsi" w:hAnsiTheme="minorHAnsi"/>
          <w:sz w:val="22"/>
          <w:szCs w:val="22"/>
        </w:rPr>
        <w:t>Seed project</w:t>
      </w:r>
      <w:r w:rsidR="00026E90" w:rsidRPr="00DB37F2">
        <w:rPr>
          <w:rFonts w:asciiTheme="minorHAnsi" w:hAnsiTheme="minorHAnsi"/>
          <w:sz w:val="22"/>
          <w:szCs w:val="22"/>
        </w:rPr>
        <w:t xml:space="preserve"> start,</w:t>
      </w:r>
      <w:r w:rsidR="009C06B9" w:rsidRPr="00DB37F2">
        <w:rPr>
          <w:rFonts w:asciiTheme="minorHAnsi" w:hAnsiTheme="minorHAnsi"/>
          <w:sz w:val="22"/>
          <w:szCs w:val="22"/>
        </w:rPr>
        <w:t xml:space="preserve"> to</w:t>
      </w:r>
      <w:r w:rsidR="00EC5A41" w:rsidRPr="00DB37F2">
        <w:rPr>
          <w:rFonts w:asciiTheme="minorHAnsi" w:hAnsiTheme="minorHAnsi"/>
          <w:sz w:val="22"/>
          <w:szCs w:val="22"/>
        </w:rPr>
        <w:t xml:space="preserve"> </w:t>
      </w:r>
      <w:r w:rsidR="00720C0F">
        <w:rPr>
          <w:rFonts w:asciiTheme="minorHAnsi" w:hAnsiTheme="minorHAnsi"/>
          <w:sz w:val="22"/>
          <w:szCs w:val="22"/>
        </w:rPr>
        <w:t>programs</w:t>
      </w:r>
      <w:r w:rsidR="00EC5A41" w:rsidRPr="00DB37F2">
        <w:rPr>
          <w:rFonts w:asciiTheme="minorHAnsi" w:hAnsiTheme="minorHAnsi"/>
          <w:sz w:val="22"/>
          <w:szCs w:val="22"/>
        </w:rPr>
        <w:t xml:space="preserve"> </w:t>
      </w:r>
      <w:r w:rsidR="00CB48DE" w:rsidRPr="00DB37F2">
        <w:rPr>
          <w:rFonts w:asciiTheme="minorHAnsi" w:hAnsiTheme="minorHAnsi"/>
          <w:sz w:val="22"/>
          <w:szCs w:val="22"/>
        </w:rPr>
        <w:t xml:space="preserve">such as </w:t>
      </w:r>
      <w:r w:rsidR="00CB4DC5">
        <w:rPr>
          <w:rFonts w:asciiTheme="minorHAnsi" w:hAnsiTheme="minorHAnsi"/>
          <w:sz w:val="22"/>
          <w:szCs w:val="22"/>
        </w:rPr>
        <w:t>CIHR Proj</w:t>
      </w:r>
      <w:r w:rsidR="00107CE4">
        <w:rPr>
          <w:rFonts w:asciiTheme="minorHAnsi" w:hAnsiTheme="minorHAnsi"/>
          <w:sz w:val="22"/>
          <w:szCs w:val="22"/>
        </w:rPr>
        <w:t>e</w:t>
      </w:r>
      <w:r w:rsidR="00CB4DC5">
        <w:rPr>
          <w:rFonts w:asciiTheme="minorHAnsi" w:hAnsiTheme="minorHAnsi"/>
          <w:sz w:val="22"/>
          <w:szCs w:val="22"/>
        </w:rPr>
        <w:t xml:space="preserve">ct Scheme, Genome Canada, ORF-Research Excellence, CIHR Team Grant, CIHR POP, SSHRC Partnership, NSERC-CIHR </w:t>
      </w:r>
      <w:r w:rsidR="00FE4513">
        <w:rPr>
          <w:rFonts w:asciiTheme="minorHAnsi" w:hAnsiTheme="minorHAnsi"/>
          <w:sz w:val="22"/>
          <w:szCs w:val="22"/>
        </w:rPr>
        <w:t>CHRP</w:t>
      </w:r>
      <w:r w:rsidR="00CB4DC5">
        <w:rPr>
          <w:rFonts w:asciiTheme="minorHAnsi" w:hAnsiTheme="minorHAnsi"/>
          <w:sz w:val="22"/>
          <w:szCs w:val="22"/>
        </w:rPr>
        <w:t xml:space="preserve"> (Collaborative Health Research Project)</w:t>
      </w:r>
      <w:r w:rsidR="00CB48DE" w:rsidRPr="00DB37F2">
        <w:rPr>
          <w:rFonts w:asciiTheme="minorHAnsi" w:hAnsiTheme="minorHAnsi"/>
          <w:sz w:val="22"/>
          <w:szCs w:val="22"/>
        </w:rPr>
        <w:t xml:space="preserve">, </w:t>
      </w:r>
      <w:r w:rsidR="00CB4DC5">
        <w:rPr>
          <w:rFonts w:asciiTheme="minorHAnsi" w:hAnsiTheme="minorHAnsi"/>
          <w:sz w:val="22"/>
          <w:szCs w:val="22"/>
        </w:rPr>
        <w:t xml:space="preserve">New Frontiers, </w:t>
      </w:r>
      <w:r w:rsidR="00720C0F">
        <w:rPr>
          <w:rFonts w:asciiTheme="minorHAnsi" w:hAnsiTheme="minorHAnsi"/>
          <w:sz w:val="22"/>
          <w:szCs w:val="22"/>
        </w:rPr>
        <w:t xml:space="preserve">DARPA, </w:t>
      </w:r>
      <w:r w:rsidR="00A67B19">
        <w:rPr>
          <w:rFonts w:asciiTheme="minorHAnsi" w:hAnsiTheme="minorHAnsi"/>
          <w:sz w:val="22"/>
          <w:szCs w:val="22"/>
        </w:rPr>
        <w:t>etc</w:t>
      </w:r>
      <w:r w:rsidR="00EC5A41" w:rsidRPr="00DB37F2">
        <w:rPr>
          <w:rFonts w:asciiTheme="minorHAnsi" w:hAnsiTheme="minorHAnsi"/>
          <w:sz w:val="22"/>
          <w:szCs w:val="22"/>
        </w:rPr>
        <w:t>.</w:t>
      </w:r>
      <w:r w:rsidR="00CB48DE" w:rsidRPr="00DB37F2">
        <w:rPr>
          <w:rFonts w:asciiTheme="minorHAnsi" w:hAnsiTheme="minorHAnsi"/>
          <w:sz w:val="22"/>
          <w:szCs w:val="22"/>
        </w:rPr>
        <w:t xml:space="preserve"> </w:t>
      </w:r>
      <w:r w:rsidR="00A67B19">
        <w:rPr>
          <w:rFonts w:asciiTheme="minorHAnsi" w:hAnsiTheme="minorHAnsi"/>
          <w:sz w:val="22"/>
          <w:szCs w:val="22"/>
        </w:rPr>
        <w:t xml:space="preserve">In addition, </w:t>
      </w:r>
      <w:proofErr w:type="spellStart"/>
      <w:r w:rsidR="00CB48DE" w:rsidRPr="00DB37F2">
        <w:rPr>
          <w:rFonts w:asciiTheme="minorHAnsi" w:hAnsiTheme="minorHAnsi"/>
          <w:sz w:val="22"/>
          <w:szCs w:val="22"/>
        </w:rPr>
        <w:t>coPIs</w:t>
      </w:r>
      <w:proofErr w:type="spellEnd"/>
      <w:r w:rsidR="00CB48DE" w:rsidRPr="00DB37F2">
        <w:rPr>
          <w:rFonts w:asciiTheme="minorHAnsi" w:hAnsiTheme="minorHAnsi"/>
          <w:sz w:val="22"/>
          <w:szCs w:val="22"/>
        </w:rPr>
        <w:t xml:space="preserve"> should specify the dates of competitions they intend to apply to.</w:t>
      </w:r>
    </w:p>
    <w:p w14:paraId="7A7438F1" w14:textId="77777777" w:rsidR="00FD4FF9" w:rsidRDefault="00FD4FF9" w:rsidP="00D65196">
      <w:pPr>
        <w:ind w:left="360"/>
        <w:rPr>
          <w:rFonts w:asciiTheme="minorHAnsi" w:hAnsiTheme="minorHAnsi"/>
          <w:sz w:val="22"/>
          <w:szCs w:val="22"/>
        </w:rPr>
      </w:pPr>
    </w:p>
    <w:p w14:paraId="072AC42E" w14:textId="450D0D0C" w:rsidR="00671BFE" w:rsidRPr="00B902B9" w:rsidRDefault="00671BFE" w:rsidP="00FD4FF9">
      <w:pPr>
        <w:rPr>
          <w:rFonts w:asciiTheme="minorHAnsi" w:hAnsiTheme="minorHAnsi"/>
          <w:sz w:val="22"/>
          <w:szCs w:val="22"/>
          <w:highlight w:val="yellow"/>
        </w:rPr>
      </w:pPr>
      <w:r w:rsidRPr="0017094B">
        <w:rPr>
          <w:rFonts w:asciiTheme="minorHAnsi" w:hAnsiTheme="minorHAnsi"/>
          <w:sz w:val="22"/>
          <w:szCs w:val="22"/>
        </w:rPr>
        <w:t xml:space="preserve">FASE is strongly committed to diversity in research and especially welcome applications from racialized persons/persons of </w:t>
      </w:r>
      <w:proofErr w:type="spellStart"/>
      <w:r w:rsidRPr="0017094B">
        <w:rPr>
          <w:rFonts w:asciiTheme="minorHAnsi" w:hAnsiTheme="minorHAnsi"/>
          <w:sz w:val="22"/>
          <w:szCs w:val="22"/>
        </w:rPr>
        <w:t>colour</w:t>
      </w:r>
      <w:proofErr w:type="spellEnd"/>
      <w:r w:rsidRPr="0017094B">
        <w:rPr>
          <w:rFonts w:asciiTheme="minorHAnsi" w:hAnsiTheme="minorHAnsi"/>
          <w:sz w:val="22"/>
          <w:szCs w:val="22"/>
        </w:rPr>
        <w:t xml:space="preserve">, women, Indigenous/Aboriginal Peoples of North America, persons with disabilities, LGBTQ+ persons, and others who may contribute to </w:t>
      </w:r>
      <w:r w:rsidR="008B0BB9" w:rsidRPr="0017094B">
        <w:rPr>
          <w:rFonts w:asciiTheme="minorHAnsi" w:hAnsiTheme="minorHAnsi"/>
          <w:sz w:val="22"/>
          <w:szCs w:val="22"/>
        </w:rPr>
        <w:t>research excellence</w:t>
      </w:r>
      <w:r w:rsidRPr="0017094B">
        <w:rPr>
          <w:rFonts w:asciiTheme="minorHAnsi" w:hAnsiTheme="minorHAnsi"/>
          <w:sz w:val="22"/>
          <w:szCs w:val="22"/>
        </w:rPr>
        <w:t>.</w:t>
      </w:r>
    </w:p>
    <w:p w14:paraId="4B182771" w14:textId="77777777" w:rsidR="00671BFE" w:rsidRPr="00B902B9" w:rsidRDefault="00671BFE" w:rsidP="00FD4FF9">
      <w:pPr>
        <w:rPr>
          <w:rFonts w:asciiTheme="minorHAnsi" w:hAnsiTheme="minorHAnsi"/>
          <w:sz w:val="22"/>
          <w:szCs w:val="22"/>
          <w:highlight w:val="yellow"/>
        </w:rPr>
      </w:pPr>
    </w:p>
    <w:p w14:paraId="1513A320" w14:textId="12C7C787" w:rsidR="00FD4FF9" w:rsidRDefault="00671BFE" w:rsidP="00FD4FF9">
      <w:pPr>
        <w:rPr>
          <w:rFonts w:asciiTheme="minorHAnsi" w:hAnsiTheme="minorHAnsi"/>
          <w:sz w:val="22"/>
          <w:szCs w:val="22"/>
        </w:rPr>
      </w:pPr>
      <w:r w:rsidRPr="0017094B">
        <w:rPr>
          <w:rFonts w:asciiTheme="minorHAnsi" w:hAnsiTheme="minorHAnsi"/>
          <w:sz w:val="22"/>
          <w:szCs w:val="22"/>
        </w:rPr>
        <w:t>A</w:t>
      </w:r>
      <w:r w:rsidR="00FD4FF9" w:rsidRPr="0017094B">
        <w:rPr>
          <w:rFonts w:asciiTheme="minorHAnsi" w:hAnsiTheme="minorHAnsi"/>
          <w:sz w:val="22"/>
          <w:szCs w:val="22"/>
        </w:rPr>
        <w:t xml:space="preserve">pplicants are asked to complete a short, anonymous </w:t>
      </w:r>
      <w:r w:rsidR="00D67E56" w:rsidRPr="0017094B">
        <w:rPr>
          <w:rFonts w:asciiTheme="minorHAnsi" w:hAnsiTheme="minorHAnsi"/>
          <w:sz w:val="22"/>
          <w:szCs w:val="22"/>
        </w:rPr>
        <w:t>demographic</w:t>
      </w:r>
      <w:r w:rsidR="00FD4FF9" w:rsidRPr="0017094B">
        <w:rPr>
          <w:rFonts w:asciiTheme="minorHAnsi" w:hAnsiTheme="minorHAnsi"/>
          <w:sz w:val="22"/>
          <w:szCs w:val="22"/>
        </w:rPr>
        <w:t xml:space="preserve"> survey to ensure that our programs include considerations for equity, diversity, and inclusion. The questions are </w:t>
      </w:r>
      <w:proofErr w:type="gramStart"/>
      <w:r w:rsidR="00FD4FF9" w:rsidRPr="0017094B">
        <w:rPr>
          <w:rFonts w:asciiTheme="minorHAnsi" w:hAnsiTheme="minorHAnsi"/>
          <w:sz w:val="22"/>
          <w:szCs w:val="22"/>
        </w:rPr>
        <w:t>voluntary</w:t>
      </w:r>
      <w:proofErr w:type="gramEnd"/>
      <w:r w:rsidR="00FD4FF9" w:rsidRPr="0017094B">
        <w:rPr>
          <w:rFonts w:asciiTheme="minorHAnsi" w:hAnsiTheme="minorHAnsi"/>
          <w:sz w:val="22"/>
          <w:szCs w:val="22"/>
        </w:rPr>
        <w:t xml:space="preserve"> and </w:t>
      </w:r>
      <w:r w:rsidR="006E5A0C">
        <w:rPr>
          <w:rFonts w:asciiTheme="minorHAnsi" w:hAnsiTheme="minorHAnsi"/>
          <w:sz w:val="22"/>
          <w:szCs w:val="22"/>
        </w:rPr>
        <w:t xml:space="preserve">the </w:t>
      </w:r>
      <w:r w:rsidR="00FD4FF9" w:rsidRPr="0017094B">
        <w:rPr>
          <w:rFonts w:asciiTheme="minorHAnsi" w:hAnsiTheme="minorHAnsi"/>
          <w:sz w:val="22"/>
          <w:szCs w:val="22"/>
        </w:rPr>
        <w:t xml:space="preserve">information collected will not be used to evaluate any individual or application. It </w:t>
      </w:r>
      <w:r w:rsidR="006E5A0C">
        <w:rPr>
          <w:rFonts w:asciiTheme="minorHAnsi" w:hAnsiTheme="minorHAnsi"/>
          <w:sz w:val="22"/>
          <w:szCs w:val="22"/>
        </w:rPr>
        <w:t>will be</w:t>
      </w:r>
      <w:r w:rsidR="00FD4FF9" w:rsidRPr="0017094B">
        <w:rPr>
          <w:rFonts w:asciiTheme="minorHAnsi" w:hAnsiTheme="minorHAnsi"/>
          <w:sz w:val="22"/>
          <w:szCs w:val="22"/>
        </w:rPr>
        <w:t xml:space="preserve"> collected and held </w:t>
      </w:r>
      <w:r w:rsidR="006E5A0C">
        <w:rPr>
          <w:rFonts w:asciiTheme="minorHAnsi" w:hAnsiTheme="minorHAnsi"/>
          <w:sz w:val="22"/>
          <w:szCs w:val="22"/>
        </w:rPr>
        <w:t>by</w:t>
      </w:r>
      <w:r w:rsidR="006E5A0C" w:rsidRPr="0017094B">
        <w:rPr>
          <w:rFonts w:asciiTheme="minorHAnsi" w:hAnsiTheme="minorHAnsi"/>
          <w:sz w:val="22"/>
          <w:szCs w:val="22"/>
        </w:rPr>
        <w:t xml:space="preserve"> </w:t>
      </w:r>
      <w:r w:rsidR="00FD4FF9" w:rsidRPr="0017094B">
        <w:rPr>
          <w:rFonts w:asciiTheme="minorHAnsi" w:hAnsiTheme="minorHAnsi"/>
          <w:sz w:val="22"/>
          <w:szCs w:val="22"/>
        </w:rPr>
        <w:t xml:space="preserve">the Office of the Director of EDI within </w:t>
      </w:r>
      <w:r w:rsidR="006E5A0C">
        <w:rPr>
          <w:rFonts w:asciiTheme="minorHAnsi" w:hAnsiTheme="minorHAnsi"/>
          <w:sz w:val="22"/>
          <w:szCs w:val="22"/>
        </w:rPr>
        <w:t>U of T’s O</w:t>
      </w:r>
      <w:r w:rsidR="00FD4FF9" w:rsidRPr="0017094B">
        <w:rPr>
          <w:rFonts w:asciiTheme="minorHAnsi" w:hAnsiTheme="minorHAnsi"/>
          <w:sz w:val="22"/>
          <w:szCs w:val="22"/>
        </w:rPr>
        <w:t xml:space="preserve">VPRI and shared as de-identified, aggregated information to inform the Joint Seed program’s reporting and best practices. </w:t>
      </w:r>
      <w:r w:rsidR="00966D08">
        <w:rPr>
          <w:rFonts w:asciiTheme="minorHAnsi" w:hAnsiTheme="minorHAnsi"/>
          <w:sz w:val="22"/>
          <w:szCs w:val="22"/>
        </w:rPr>
        <w:t xml:space="preserve">The FASE Vice-Dean Research Office will share this </w:t>
      </w:r>
      <w:r w:rsidR="00793C61">
        <w:rPr>
          <w:rFonts w:asciiTheme="minorHAnsi" w:hAnsiTheme="minorHAnsi"/>
          <w:sz w:val="22"/>
          <w:szCs w:val="22"/>
        </w:rPr>
        <w:t xml:space="preserve">aggregate </w:t>
      </w:r>
      <w:r w:rsidR="00966D08">
        <w:rPr>
          <w:rFonts w:asciiTheme="minorHAnsi" w:hAnsiTheme="minorHAnsi"/>
          <w:sz w:val="22"/>
          <w:szCs w:val="22"/>
        </w:rPr>
        <w:t xml:space="preserve">report with the Joint Seed </w:t>
      </w:r>
      <w:r w:rsidR="00A91F2E">
        <w:rPr>
          <w:rFonts w:asciiTheme="minorHAnsi" w:hAnsiTheme="minorHAnsi"/>
          <w:sz w:val="22"/>
          <w:szCs w:val="22"/>
        </w:rPr>
        <w:t>adjudication</w:t>
      </w:r>
      <w:r w:rsidR="00966D08">
        <w:rPr>
          <w:rFonts w:asciiTheme="minorHAnsi" w:hAnsiTheme="minorHAnsi"/>
          <w:sz w:val="22"/>
          <w:szCs w:val="22"/>
        </w:rPr>
        <w:t xml:space="preserve"> committee</w:t>
      </w:r>
      <w:r w:rsidR="00A91F2E">
        <w:rPr>
          <w:rFonts w:asciiTheme="minorHAnsi" w:hAnsiTheme="minorHAnsi"/>
          <w:sz w:val="22"/>
          <w:szCs w:val="22"/>
        </w:rPr>
        <w:t>s</w:t>
      </w:r>
      <w:r w:rsidR="00966D08">
        <w:rPr>
          <w:rFonts w:asciiTheme="minorHAnsi" w:hAnsiTheme="minorHAnsi"/>
          <w:sz w:val="22"/>
          <w:szCs w:val="22"/>
        </w:rPr>
        <w:t xml:space="preserve"> to assess the diversity of applicants and establish best practices. </w:t>
      </w:r>
      <w:r w:rsidR="005642F0" w:rsidRPr="0017094B">
        <w:rPr>
          <w:rFonts w:asciiTheme="minorHAnsi" w:hAnsiTheme="minorHAnsi"/>
          <w:sz w:val="22"/>
          <w:szCs w:val="22"/>
        </w:rPr>
        <w:t xml:space="preserve">We ask that each </w:t>
      </w:r>
      <w:proofErr w:type="spellStart"/>
      <w:r w:rsidR="005642F0" w:rsidRPr="0017094B">
        <w:rPr>
          <w:rFonts w:asciiTheme="minorHAnsi" w:hAnsiTheme="minorHAnsi"/>
          <w:sz w:val="22"/>
          <w:szCs w:val="22"/>
        </w:rPr>
        <w:t>coPI</w:t>
      </w:r>
      <w:proofErr w:type="spellEnd"/>
      <w:r w:rsidR="005642F0" w:rsidRPr="0017094B">
        <w:rPr>
          <w:rFonts w:asciiTheme="minorHAnsi" w:hAnsiTheme="minorHAnsi"/>
          <w:sz w:val="22"/>
          <w:szCs w:val="22"/>
        </w:rPr>
        <w:t xml:space="preserve"> </w:t>
      </w:r>
      <w:r w:rsidR="00FD4FF9" w:rsidRPr="0017094B">
        <w:rPr>
          <w:rFonts w:asciiTheme="minorHAnsi" w:hAnsiTheme="minorHAnsi"/>
          <w:sz w:val="22"/>
          <w:szCs w:val="22"/>
        </w:rPr>
        <w:t>complete the online survey ahead of submission.</w:t>
      </w:r>
      <w:r w:rsidR="00305030" w:rsidRPr="0017094B">
        <w:rPr>
          <w:rFonts w:asciiTheme="minorHAnsi" w:hAnsiTheme="minorHAnsi"/>
          <w:sz w:val="22"/>
          <w:szCs w:val="22"/>
        </w:rPr>
        <w:t xml:space="preserve"> Please see link to the survey in</w:t>
      </w:r>
      <w:r w:rsidR="005642F0" w:rsidRPr="0017094B">
        <w:rPr>
          <w:rFonts w:asciiTheme="minorHAnsi" w:hAnsiTheme="minorHAnsi"/>
          <w:sz w:val="22"/>
          <w:szCs w:val="22"/>
        </w:rPr>
        <w:t xml:space="preserve"> this CFP and in</w:t>
      </w:r>
      <w:r w:rsidR="00305030" w:rsidRPr="0017094B">
        <w:rPr>
          <w:rFonts w:asciiTheme="minorHAnsi" w:hAnsiTheme="minorHAnsi"/>
          <w:sz w:val="22"/>
          <w:szCs w:val="22"/>
        </w:rPr>
        <w:t xml:space="preserve"> the application form.</w:t>
      </w:r>
    </w:p>
    <w:p w14:paraId="32EAEAE7" w14:textId="77777777" w:rsidR="00FD4FF9" w:rsidRPr="00DB37F2" w:rsidRDefault="00FD4FF9" w:rsidP="00D65196">
      <w:pPr>
        <w:ind w:left="360"/>
        <w:rPr>
          <w:rFonts w:asciiTheme="minorHAnsi" w:hAnsiTheme="minorHAnsi"/>
          <w:sz w:val="22"/>
          <w:szCs w:val="22"/>
        </w:rPr>
      </w:pPr>
    </w:p>
    <w:p w14:paraId="7768C709" w14:textId="77777777" w:rsidR="00225B62" w:rsidRDefault="00225B62" w:rsidP="00225B62">
      <w:pPr>
        <w:rPr>
          <w:rFonts w:asciiTheme="minorHAnsi" w:hAnsiTheme="minorHAnsi"/>
          <w:b/>
          <w:sz w:val="22"/>
          <w:szCs w:val="22"/>
        </w:rPr>
      </w:pPr>
      <w:r w:rsidRPr="00DB37F2">
        <w:rPr>
          <w:rFonts w:asciiTheme="minorHAnsi" w:hAnsiTheme="minorHAnsi"/>
          <w:b/>
          <w:sz w:val="22"/>
          <w:szCs w:val="22"/>
        </w:rPr>
        <w:t>Budget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52F6F4E8" w14:textId="25713419" w:rsidR="00451DE0" w:rsidRDefault="000907D6" w:rsidP="00225B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budget for each </w:t>
      </w:r>
      <w:r w:rsidRPr="00A90F81">
        <w:rPr>
          <w:rFonts w:asciiTheme="minorHAnsi" w:hAnsiTheme="minorHAnsi"/>
          <w:sz w:val="22"/>
          <w:szCs w:val="22"/>
        </w:rPr>
        <w:t xml:space="preserve">Seed project will be $60,000 CAD/year for </w:t>
      </w:r>
      <w:r w:rsidR="00EB4E76">
        <w:rPr>
          <w:rFonts w:asciiTheme="minorHAnsi" w:hAnsiTheme="minorHAnsi"/>
          <w:sz w:val="22"/>
          <w:szCs w:val="22"/>
        </w:rPr>
        <w:t>two (</w:t>
      </w:r>
      <w:r w:rsidRPr="00A90F81">
        <w:rPr>
          <w:rFonts w:asciiTheme="minorHAnsi" w:hAnsiTheme="minorHAnsi"/>
          <w:sz w:val="22"/>
          <w:szCs w:val="22"/>
        </w:rPr>
        <w:t>2</w:t>
      </w:r>
      <w:r w:rsidR="00EB4E76">
        <w:rPr>
          <w:rFonts w:asciiTheme="minorHAnsi" w:hAnsiTheme="minorHAnsi"/>
          <w:sz w:val="22"/>
          <w:szCs w:val="22"/>
        </w:rPr>
        <w:t>)</w:t>
      </w:r>
      <w:r w:rsidRPr="00A90F81">
        <w:rPr>
          <w:rFonts w:asciiTheme="minorHAnsi" w:hAnsiTheme="minorHAnsi"/>
          <w:sz w:val="22"/>
          <w:szCs w:val="22"/>
        </w:rPr>
        <w:t xml:space="preserve"> years</w:t>
      </w:r>
      <w:r w:rsidR="00D126E3">
        <w:rPr>
          <w:rFonts w:asciiTheme="minorHAnsi" w:hAnsiTheme="minorHAnsi"/>
          <w:sz w:val="22"/>
          <w:szCs w:val="22"/>
        </w:rPr>
        <w:t xml:space="preserve">, </w:t>
      </w:r>
      <w:r w:rsidR="00D126E3" w:rsidRPr="004A1619">
        <w:rPr>
          <w:rFonts w:asciiTheme="minorHAnsi" w:hAnsiTheme="minorHAnsi"/>
          <w:sz w:val="22"/>
          <w:szCs w:val="22"/>
        </w:rPr>
        <w:t>starting September 202</w:t>
      </w:r>
      <w:r w:rsidR="003C6A8C">
        <w:rPr>
          <w:rFonts w:asciiTheme="minorHAnsi" w:hAnsiTheme="minorHAnsi"/>
          <w:sz w:val="22"/>
          <w:szCs w:val="22"/>
        </w:rPr>
        <w:t>3</w:t>
      </w:r>
      <w:r w:rsidR="00D126E3" w:rsidRPr="004A1619">
        <w:rPr>
          <w:rFonts w:asciiTheme="minorHAnsi" w:hAnsiTheme="minorHAnsi"/>
          <w:sz w:val="22"/>
          <w:szCs w:val="22"/>
        </w:rPr>
        <w:t xml:space="preserve"> (PIs may request for an early start of May 1, 202</w:t>
      </w:r>
      <w:r w:rsidR="003C6A8C">
        <w:rPr>
          <w:rFonts w:asciiTheme="minorHAnsi" w:hAnsiTheme="minorHAnsi"/>
          <w:sz w:val="22"/>
          <w:szCs w:val="22"/>
        </w:rPr>
        <w:t>3</w:t>
      </w:r>
      <w:r w:rsidR="00D126E3" w:rsidRPr="004A1619">
        <w:rPr>
          <w:rFonts w:asciiTheme="minorHAnsi" w:hAnsiTheme="minorHAnsi"/>
          <w:sz w:val="22"/>
          <w:szCs w:val="22"/>
        </w:rPr>
        <w:t>, subject to approval of the partner divisions)</w:t>
      </w:r>
      <w:r w:rsidRPr="004A1619">
        <w:rPr>
          <w:rFonts w:asciiTheme="minorHAnsi" w:hAnsiTheme="minorHAnsi"/>
          <w:sz w:val="22"/>
          <w:szCs w:val="22"/>
        </w:rPr>
        <w:t>.</w:t>
      </w:r>
      <w:r w:rsidRPr="00A90F81">
        <w:rPr>
          <w:rFonts w:asciiTheme="minorHAnsi" w:hAnsiTheme="minorHAnsi"/>
          <w:sz w:val="22"/>
          <w:szCs w:val="22"/>
        </w:rPr>
        <w:t xml:space="preserve"> In exceptional cases</w:t>
      </w:r>
      <w:r w:rsidR="00720C0F">
        <w:rPr>
          <w:rFonts w:asciiTheme="minorHAnsi" w:hAnsiTheme="minorHAnsi"/>
          <w:sz w:val="22"/>
          <w:szCs w:val="22"/>
        </w:rPr>
        <w:t>,</w:t>
      </w:r>
      <w:r w:rsidRPr="00A90F81">
        <w:rPr>
          <w:rFonts w:asciiTheme="minorHAnsi" w:hAnsiTheme="minorHAnsi"/>
          <w:sz w:val="22"/>
          <w:szCs w:val="22"/>
        </w:rPr>
        <w:t xml:space="preserve"> a no-cost extension for an additional year </w:t>
      </w:r>
      <w:r w:rsidR="00306979">
        <w:rPr>
          <w:rFonts w:asciiTheme="minorHAnsi" w:hAnsiTheme="minorHAnsi"/>
          <w:sz w:val="22"/>
          <w:szCs w:val="22"/>
        </w:rPr>
        <w:t>may</w:t>
      </w:r>
      <w:r w:rsidR="00306979" w:rsidRPr="00A90F81">
        <w:rPr>
          <w:rFonts w:asciiTheme="minorHAnsi" w:hAnsiTheme="minorHAnsi"/>
          <w:sz w:val="22"/>
          <w:szCs w:val="22"/>
        </w:rPr>
        <w:t xml:space="preserve"> </w:t>
      </w:r>
      <w:r w:rsidRPr="00A90F81">
        <w:rPr>
          <w:rFonts w:asciiTheme="minorHAnsi" w:hAnsiTheme="minorHAnsi"/>
          <w:sz w:val="22"/>
          <w:szCs w:val="22"/>
        </w:rPr>
        <w:t xml:space="preserve">be considered. </w:t>
      </w:r>
    </w:p>
    <w:p w14:paraId="0EFB0F84" w14:textId="77777777" w:rsidR="00451DE0" w:rsidRDefault="00451DE0" w:rsidP="00225B62">
      <w:pPr>
        <w:rPr>
          <w:rFonts w:asciiTheme="minorHAnsi" w:hAnsiTheme="minorHAnsi"/>
          <w:sz w:val="22"/>
          <w:szCs w:val="22"/>
        </w:rPr>
      </w:pPr>
    </w:p>
    <w:p w14:paraId="09A88DD9" w14:textId="46137BA5" w:rsidR="00225B62" w:rsidRPr="00DB37F2" w:rsidRDefault="00FD0D7D" w:rsidP="00225B6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Typically, each PI’s department/institute will contribute $15,000 CAD/year to the project (letter of support</w:t>
      </w:r>
      <w:r w:rsidR="003D3A48">
        <w:rPr>
          <w:rFonts w:asciiTheme="minorHAnsi" w:hAnsiTheme="minorHAnsi"/>
          <w:sz w:val="22"/>
          <w:szCs w:val="22"/>
        </w:rPr>
        <w:t xml:space="preserve"> required</w:t>
      </w:r>
      <w:r>
        <w:rPr>
          <w:rFonts w:asciiTheme="minorHAnsi" w:hAnsiTheme="minorHAnsi"/>
          <w:sz w:val="22"/>
          <w:szCs w:val="22"/>
        </w:rPr>
        <w:t xml:space="preserve">), with FASE and Partner Divisions each contributing a matching $15,000 CAD/year for a total of $60,000/year. Letters of support from the specific Partner Divisions outlined in this call are not required, though PIs from a </w:t>
      </w:r>
      <w:r w:rsidRPr="00B93FBB">
        <w:rPr>
          <w:rFonts w:asciiTheme="minorHAnsi" w:hAnsiTheme="minorHAnsi"/>
          <w:sz w:val="22"/>
          <w:szCs w:val="22"/>
        </w:rPr>
        <w:t>single-department</w:t>
      </w:r>
      <w:r>
        <w:rPr>
          <w:rFonts w:asciiTheme="minorHAnsi" w:hAnsiTheme="minorHAnsi"/>
          <w:sz w:val="22"/>
          <w:szCs w:val="22"/>
        </w:rPr>
        <w:t xml:space="preserve"> Faculty should provide a letter of suppor</w:t>
      </w:r>
      <w:r w:rsidR="00C14552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confirming cash support of $30,000/year.</w:t>
      </w:r>
    </w:p>
    <w:p w14:paraId="4880FEA6" w14:textId="77777777" w:rsidR="000B39F1" w:rsidRDefault="000B39F1" w:rsidP="00225B62">
      <w:pPr>
        <w:rPr>
          <w:rFonts w:asciiTheme="minorHAnsi" w:hAnsiTheme="minorHAnsi"/>
          <w:sz w:val="22"/>
          <w:szCs w:val="22"/>
          <w:u w:val="single"/>
        </w:rPr>
      </w:pPr>
    </w:p>
    <w:p w14:paraId="17B5FC53" w14:textId="77777777" w:rsidR="005F015F" w:rsidRPr="005F015F" w:rsidRDefault="005F015F" w:rsidP="00225B62">
      <w:pPr>
        <w:rPr>
          <w:rFonts w:asciiTheme="minorHAnsi" w:hAnsiTheme="minorHAnsi"/>
          <w:sz w:val="22"/>
          <w:szCs w:val="22"/>
          <w:u w:val="single"/>
        </w:rPr>
      </w:pPr>
      <w:r w:rsidRPr="005F015F">
        <w:rPr>
          <w:rFonts w:asciiTheme="minorHAnsi" w:hAnsiTheme="minorHAnsi"/>
          <w:sz w:val="22"/>
          <w:szCs w:val="22"/>
          <w:u w:val="single"/>
        </w:rPr>
        <w:t xml:space="preserve">Notes: </w:t>
      </w:r>
    </w:p>
    <w:p w14:paraId="3B9DC3B6" w14:textId="4AFC9504" w:rsidR="005F015F" w:rsidRDefault="005F015F" w:rsidP="00225B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1-</w:t>
      </w:r>
      <w:r w:rsidR="009F3FDE">
        <w:rPr>
          <w:rFonts w:asciiTheme="minorHAnsi" w:hAnsiTheme="minorHAnsi"/>
          <w:sz w:val="22"/>
          <w:szCs w:val="22"/>
        </w:rPr>
        <w:t xml:space="preserve"> </w:t>
      </w:r>
      <w:r w:rsidR="00225B62" w:rsidRPr="00DB37F2">
        <w:rPr>
          <w:rFonts w:asciiTheme="minorHAnsi" w:hAnsiTheme="minorHAnsi"/>
          <w:sz w:val="22"/>
          <w:szCs w:val="22"/>
        </w:rPr>
        <w:t>The above-mentioned contributions are cash contributions, i.e.</w:t>
      </w:r>
      <w:r w:rsidR="006E5A0C">
        <w:rPr>
          <w:rFonts w:asciiTheme="minorHAnsi" w:hAnsiTheme="minorHAnsi"/>
          <w:sz w:val="22"/>
          <w:szCs w:val="22"/>
        </w:rPr>
        <w:t>,</w:t>
      </w:r>
      <w:r w:rsidR="00225B62" w:rsidRPr="00DB37F2">
        <w:rPr>
          <w:rFonts w:asciiTheme="minorHAnsi" w:hAnsiTheme="minorHAnsi"/>
          <w:sz w:val="22"/>
          <w:szCs w:val="22"/>
        </w:rPr>
        <w:t xml:space="preserve"> the contributors must all explicitly agree to transfer the funds in support of the project into the PI account. </w:t>
      </w:r>
    </w:p>
    <w:p w14:paraId="2E69E281" w14:textId="77777777" w:rsidR="005F015F" w:rsidRDefault="005F015F" w:rsidP="00225B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2- </w:t>
      </w:r>
      <w:r w:rsidR="00225B62" w:rsidRPr="00DB37F2">
        <w:rPr>
          <w:rFonts w:asciiTheme="minorHAnsi" w:hAnsiTheme="minorHAnsi"/>
          <w:sz w:val="22"/>
          <w:szCs w:val="22"/>
        </w:rPr>
        <w:t xml:space="preserve">The </w:t>
      </w:r>
      <w:r w:rsidR="006B0B46">
        <w:rPr>
          <w:rFonts w:asciiTheme="minorHAnsi" w:hAnsiTheme="minorHAnsi"/>
          <w:sz w:val="22"/>
          <w:szCs w:val="22"/>
        </w:rPr>
        <w:t xml:space="preserve">above </w:t>
      </w:r>
      <w:r w:rsidR="00225B62" w:rsidRPr="00DB37F2">
        <w:rPr>
          <w:rFonts w:asciiTheme="minorHAnsi" w:hAnsiTheme="minorHAnsi"/>
          <w:sz w:val="22"/>
          <w:szCs w:val="22"/>
        </w:rPr>
        <w:t xml:space="preserve">contributions </w:t>
      </w:r>
      <w:r w:rsidR="006B0B46">
        <w:rPr>
          <w:rFonts w:asciiTheme="minorHAnsi" w:hAnsiTheme="minorHAnsi"/>
          <w:sz w:val="22"/>
          <w:szCs w:val="22"/>
        </w:rPr>
        <w:t>will be</w:t>
      </w:r>
      <w:r w:rsidR="00225B62" w:rsidRPr="00DB37F2">
        <w:rPr>
          <w:rFonts w:asciiTheme="minorHAnsi" w:hAnsiTheme="minorHAnsi"/>
          <w:sz w:val="22"/>
          <w:szCs w:val="22"/>
        </w:rPr>
        <w:t xml:space="preserve"> c</w:t>
      </w:r>
      <w:r w:rsidR="00704D79">
        <w:rPr>
          <w:rFonts w:asciiTheme="minorHAnsi" w:hAnsiTheme="minorHAnsi"/>
          <w:sz w:val="22"/>
          <w:szCs w:val="22"/>
        </w:rPr>
        <w:t xml:space="preserve">onditional on success in the </w:t>
      </w:r>
      <w:r w:rsidR="006B0B46">
        <w:rPr>
          <w:rFonts w:asciiTheme="minorHAnsi" w:hAnsiTheme="minorHAnsi"/>
          <w:sz w:val="22"/>
          <w:szCs w:val="22"/>
        </w:rPr>
        <w:t xml:space="preserve">adjudication </w:t>
      </w:r>
      <w:r w:rsidR="00225B62" w:rsidRPr="00DB37F2">
        <w:rPr>
          <w:rFonts w:asciiTheme="minorHAnsi" w:hAnsiTheme="minorHAnsi"/>
          <w:sz w:val="22"/>
          <w:szCs w:val="22"/>
        </w:rPr>
        <w:t xml:space="preserve">process. </w:t>
      </w:r>
    </w:p>
    <w:p w14:paraId="2F2329FC" w14:textId="77777777" w:rsidR="00225B62" w:rsidRDefault="005F015F" w:rsidP="00225B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3- </w:t>
      </w:r>
      <w:r w:rsidR="006B0B46">
        <w:rPr>
          <w:rFonts w:asciiTheme="minorHAnsi" w:hAnsiTheme="minorHAnsi"/>
          <w:sz w:val="22"/>
          <w:szCs w:val="22"/>
        </w:rPr>
        <w:t>Additional</w:t>
      </w:r>
      <w:r w:rsidR="00225B62" w:rsidRPr="00DB37F2">
        <w:rPr>
          <w:rFonts w:asciiTheme="minorHAnsi" w:hAnsiTheme="minorHAnsi"/>
          <w:sz w:val="22"/>
          <w:szCs w:val="22"/>
        </w:rPr>
        <w:t xml:space="preserve"> in-kind support</w:t>
      </w:r>
      <w:r w:rsidR="006B0B46">
        <w:rPr>
          <w:rFonts w:asciiTheme="minorHAnsi" w:hAnsiTheme="minorHAnsi"/>
          <w:sz w:val="22"/>
          <w:szCs w:val="22"/>
        </w:rPr>
        <w:t xml:space="preserve">, on top </w:t>
      </w:r>
      <w:r w:rsidR="0006611D">
        <w:rPr>
          <w:rFonts w:asciiTheme="minorHAnsi" w:hAnsiTheme="minorHAnsi"/>
          <w:sz w:val="22"/>
          <w:szCs w:val="22"/>
        </w:rPr>
        <w:t xml:space="preserve">of </w:t>
      </w:r>
      <w:r w:rsidR="006B0B46">
        <w:rPr>
          <w:rFonts w:asciiTheme="minorHAnsi" w:hAnsiTheme="minorHAnsi"/>
          <w:sz w:val="22"/>
          <w:szCs w:val="22"/>
        </w:rPr>
        <w:t>and beyond the cash contributions,</w:t>
      </w:r>
      <w:r w:rsidR="00225B62" w:rsidRPr="00DB37F2">
        <w:rPr>
          <w:rFonts w:asciiTheme="minorHAnsi" w:hAnsiTheme="minorHAnsi"/>
          <w:sz w:val="22"/>
          <w:szCs w:val="22"/>
        </w:rPr>
        <w:t xml:space="preserve"> may also be expressed in </w:t>
      </w:r>
      <w:r w:rsidR="006B0B46">
        <w:rPr>
          <w:rFonts w:asciiTheme="minorHAnsi" w:hAnsiTheme="minorHAnsi"/>
          <w:sz w:val="22"/>
          <w:szCs w:val="22"/>
        </w:rPr>
        <w:t xml:space="preserve">the </w:t>
      </w:r>
      <w:r w:rsidR="00225B62" w:rsidRPr="00DB37F2">
        <w:rPr>
          <w:rFonts w:asciiTheme="minorHAnsi" w:hAnsiTheme="minorHAnsi"/>
          <w:sz w:val="22"/>
          <w:szCs w:val="22"/>
        </w:rPr>
        <w:t xml:space="preserve">letters </w:t>
      </w:r>
      <w:r w:rsidR="006B0B46">
        <w:rPr>
          <w:rFonts w:asciiTheme="minorHAnsi" w:hAnsiTheme="minorHAnsi"/>
          <w:sz w:val="22"/>
          <w:szCs w:val="22"/>
        </w:rPr>
        <w:t xml:space="preserve">of support </w:t>
      </w:r>
      <w:r w:rsidR="00225B62" w:rsidRPr="00DB37F2">
        <w:rPr>
          <w:rFonts w:asciiTheme="minorHAnsi" w:hAnsiTheme="minorHAnsi"/>
          <w:sz w:val="22"/>
          <w:szCs w:val="22"/>
        </w:rPr>
        <w:t>and will be taken into consideration in the adjudication process.</w:t>
      </w:r>
    </w:p>
    <w:p w14:paraId="5CB21426" w14:textId="44636D25" w:rsidR="001D28BC" w:rsidRPr="00DB37F2" w:rsidRDefault="00C14552" w:rsidP="001D28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9A059A">
        <w:rPr>
          <w:rFonts w:asciiTheme="minorHAnsi" w:hAnsiTheme="minorHAnsi"/>
          <w:sz w:val="22"/>
          <w:szCs w:val="22"/>
        </w:rPr>
        <w:t xml:space="preserve">- </w:t>
      </w:r>
      <w:bookmarkStart w:id="4" w:name="_Hlk117085653"/>
      <w:r w:rsidR="00C71334" w:rsidRPr="0090181C">
        <w:rPr>
          <w:rFonts w:asciiTheme="minorHAnsi" w:hAnsiTheme="minorHAnsi"/>
          <w:sz w:val="22"/>
          <w:szCs w:val="22"/>
        </w:rPr>
        <w:t>E</w:t>
      </w:r>
      <w:r w:rsidR="001D28BC" w:rsidRPr="0090181C">
        <w:rPr>
          <w:rFonts w:asciiTheme="minorHAnsi" w:hAnsiTheme="minorHAnsi"/>
          <w:sz w:val="22"/>
          <w:szCs w:val="22"/>
        </w:rPr>
        <w:t>thic</w:t>
      </w:r>
      <w:r w:rsidR="00C42752" w:rsidRPr="0090181C">
        <w:rPr>
          <w:rFonts w:asciiTheme="minorHAnsi" w:hAnsiTheme="minorHAnsi"/>
          <w:sz w:val="22"/>
          <w:szCs w:val="22"/>
        </w:rPr>
        <w:t>s</w:t>
      </w:r>
      <w:r w:rsidR="001D28BC" w:rsidRPr="0090181C">
        <w:rPr>
          <w:rFonts w:asciiTheme="minorHAnsi" w:hAnsiTheme="minorHAnsi"/>
          <w:sz w:val="22"/>
          <w:szCs w:val="22"/>
        </w:rPr>
        <w:t xml:space="preserve"> approval</w:t>
      </w:r>
      <w:r w:rsidR="00107E78" w:rsidRPr="0090181C">
        <w:rPr>
          <w:rFonts w:asciiTheme="minorHAnsi" w:hAnsiTheme="minorHAnsi"/>
          <w:sz w:val="22"/>
          <w:szCs w:val="22"/>
        </w:rPr>
        <w:t xml:space="preserve"> </w:t>
      </w:r>
      <w:r w:rsidR="00C71334" w:rsidRPr="0090181C">
        <w:rPr>
          <w:rFonts w:asciiTheme="minorHAnsi" w:hAnsiTheme="minorHAnsi"/>
          <w:sz w:val="22"/>
          <w:szCs w:val="22"/>
        </w:rPr>
        <w:t xml:space="preserve">and other regulatory approvals, as required, should be in place </w:t>
      </w:r>
      <w:r w:rsidR="001D28BC" w:rsidRPr="0090181C">
        <w:rPr>
          <w:rFonts w:asciiTheme="minorHAnsi" w:hAnsiTheme="minorHAnsi"/>
          <w:sz w:val="22"/>
          <w:szCs w:val="22"/>
        </w:rPr>
        <w:t>ahead of the project start date.</w:t>
      </w:r>
    </w:p>
    <w:bookmarkEnd w:id="4"/>
    <w:p w14:paraId="0ABBEF09" w14:textId="77777777" w:rsidR="00225B62" w:rsidRDefault="00225B62" w:rsidP="00225B62">
      <w:pPr>
        <w:rPr>
          <w:rFonts w:asciiTheme="minorHAnsi" w:hAnsiTheme="minorHAnsi"/>
          <w:sz w:val="22"/>
          <w:szCs w:val="22"/>
        </w:rPr>
      </w:pPr>
    </w:p>
    <w:p w14:paraId="66CDD40E" w14:textId="77777777" w:rsidR="005F015F" w:rsidRDefault="006B0B46" w:rsidP="000907D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Use of funds:</w:t>
      </w:r>
    </w:p>
    <w:p w14:paraId="489828D2" w14:textId="7ED42819" w:rsidR="00A65623" w:rsidRDefault="00704D79" w:rsidP="00440BF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funding </w:t>
      </w:r>
      <w:r w:rsidR="00225B62" w:rsidRPr="00DB37F2">
        <w:rPr>
          <w:rFonts w:asciiTheme="minorHAnsi" w:hAnsiTheme="minorHAnsi"/>
          <w:sz w:val="22"/>
          <w:szCs w:val="22"/>
        </w:rPr>
        <w:t xml:space="preserve">will prioritize the use of funds to support </w:t>
      </w:r>
      <w:r w:rsidR="005F015F">
        <w:rPr>
          <w:rFonts w:asciiTheme="minorHAnsi" w:hAnsiTheme="minorHAnsi"/>
          <w:sz w:val="22"/>
          <w:szCs w:val="22"/>
        </w:rPr>
        <w:t>the</w:t>
      </w:r>
      <w:r w:rsidR="00225B62" w:rsidRPr="00DB37F2">
        <w:rPr>
          <w:rFonts w:asciiTheme="minorHAnsi" w:hAnsiTheme="minorHAnsi"/>
          <w:sz w:val="22"/>
          <w:szCs w:val="22"/>
        </w:rPr>
        <w:t xml:space="preserve"> </w:t>
      </w:r>
      <w:r w:rsidR="004A07D9">
        <w:rPr>
          <w:rFonts w:asciiTheme="minorHAnsi" w:hAnsiTheme="minorHAnsi"/>
          <w:sz w:val="22"/>
          <w:szCs w:val="22"/>
        </w:rPr>
        <w:t xml:space="preserve">stipend and research expenses of </w:t>
      </w:r>
      <w:r w:rsidR="000907D6">
        <w:rPr>
          <w:rFonts w:asciiTheme="minorHAnsi" w:hAnsiTheme="minorHAnsi"/>
          <w:sz w:val="22"/>
          <w:szCs w:val="22"/>
        </w:rPr>
        <w:t>one graduate student earning a degree in an Engineering unit and o</w:t>
      </w:r>
      <w:r w:rsidR="000907D6" w:rsidRPr="000907D6">
        <w:rPr>
          <w:rFonts w:asciiTheme="minorHAnsi" w:hAnsiTheme="minorHAnsi"/>
          <w:sz w:val="22"/>
          <w:szCs w:val="22"/>
        </w:rPr>
        <w:t xml:space="preserve">ne graduate student (or in exceptional cases, one PDF) </w:t>
      </w:r>
      <w:r w:rsidR="004A07D9">
        <w:rPr>
          <w:rFonts w:asciiTheme="minorHAnsi" w:hAnsiTheme="minorHAnsi"/>
          <w:sz w:val="22"/>
          <w:szCs w:val="22"/>
        </w:rPr>
        <w:t xml:space="preserve">in </w:t>
      </w:r>
      <w:r w:rsidR="0006611D">
        <w:rPr>
          <w:rFonts w:asciiTheme="minorHAnsi" w:hAnsiTheme="minorHAnsi"/>
          <w:sz w:val="22"/>
          <w:szCs w:val="22"/>
        </w:rPr>
        <w:t xml:space="preserve">the </w:t>
      </w:r>
      <w:r w:rsidR="00383E66">
        <w:rPr>
          <w:rFonts w:asciiTheme="minorHAnsi" w:hAnsiTheme="minorHAnsi"/>
          <w:sz w:val="22"/>
          <w:szCs w:val="22"/>
        </w:rPr>
        <w:t>Partner Division</w:t>
      </w:r>
      <w:r w:rsidR="00EC2F40">
        <w:rPr>
          <w:rFonts w:asciiTheme="minorHAnsi" w:hAnsiTheme="minorHAnsi"/>
          <w:sz w:val="22"/>
          <w:szCs w:val="22"/>
        </w:rPr>
        <w:t>.</w:t>
      </w:r>
    </w:p>
    <w:p w14:paraId="3DC0F9DB" w14:textId="77777777" w:rsidR="00A65623" w:rsidRDefault="00A65623" w:rsidP="00440BFA">
      <w:pPr>
        <w:rPr>
          <w:rFonts w:asciiTheme="minorHAnsi" w:hAnsiTheme="minorHAnsi"/>
          <w:b/>
          <w:sz w:val="22"/>
          <w:szCs w:val="22"/>
        </w:rPr>
      </w:pPr>
    </w:p>
    <w:p w14:paraId="0AEBF2B4" w14:textId="1062EA3E" w:rsidR="006B0B46" w:rsidRDefault="006B0B46" w:rsidP="00440BF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Submission process:</w:t>
      </w:r>
    </w:p>
    <w:p w14:paraId="18CAA092" w14:textId="6F995727" w:rsidR="006D098A" w:rsidRPr="006D098A" w:rsidRDefault="00DA71D9" w:rsidP="006D098A">
      <w:pPr>
        <w:rPr>
          <w:rFonts w:asciiTheme="minorHAnsi" w:hAnsiTheme="minorHAnsi"/>
          <w:sz w:val="22"/>
          <w:szCs w:val="22"/>
        </w:rPr>
      </w:pPr>
      <w:r w:rsidRPr="006D098A">
        <w:rPr>
          <w:rFonts w:asciiTheme="minorHAnsi" w:hAnsiTheme="minorHAnsi"/>
          <w:sz w:val="22"/>
          <w:szCs w:val="22"/>
        </w:rPr>
        <w:t>Applications</w:t>
      </w:r>
      <w:r w:rsidR="007C2958" w:rsidRPr="006D098A">
        <w:rPr>
          <w:rFonts w:asciiTheme="minorHAnsi" w:hAnsiTheme="minorHAnsi"/>
          <w:sz w:val="22"/>
          <w:szCs w:val="22"/>
        </w:rPr>
        <w:t xml:space="preserve"> </w:t>
      </w:r>
      <w:r w:rsidRPr="006D098A">
        <w:rPr>
          <w:rFonts w:asciiTheme="minorHAnsi" w:hAnsiTheme="minorHAnsi"/>
          <w:sz w:val="22"/>
          <w:szCs w:val="22"/>
        </w:rPr>
        <w:t xml:space="preserve">including all supporting documents </w:t>
      </w:r>
      <w:r w:rsidR="00440BFA" w:rsidRPr="006D098A">
        <w:rPr>
          <w:rFonts w:asciiTheme="minorHAnsi" w:hAnsiTheme="minorHAnsi"/>
          <w:sz w:val="22"/>
          <w:szCs w:val="22"/>
        </w:rPr>
        <w:t xml:space="preserve">are due by email to </w:t>
      </w:r>
      <w:hyperlink r:id="rId16" w:history="1">
        <w:r w:rsidR="0014680E">
          <w:rPr>
            <w:rStyle w:val="Hyperlink"/>
            <w:rFonts w:asciiTheme="minorHAnsi" w:hAnsiTheme="minorHAnsi"/>
            <w:sz w:val="22"/>
            <w:szCs w:val="22"/>
          </w:rPr>
          <w:t>director.research</w:t>
        </w:r>
        <w:r w:rsidR="0014680E" w:rsidRPr="00B044D7">
          <w:rPr>
            <w:rStyle w:val="Hyperlink"/>
            <w:rFonts w:asciiTheme="minorHAnsi" w:hAnsiTheme="minorHAnsi"/>
            <w:sz w:val="22"/>
            <w:szCs w:val="22"/>
          </w:rPr>
          <w:t>@engineering.utoronto.ca</w:t>
        </w:r>
      </w:hyperlink>
      <w:r w:rsidR="00440BFA" w:rsidRPr="006D098A">
        <w:rPr>
          <w:rFonts w:asciiTheme="minorHAnsi" w:hAnsiTheme="minorHAnsi"/>
          <w:sz w:val="22"/>
          <w:szCs w:val="22"/>
        </w:rPr>
        <w:t xml:space="preserve"> </w:t>
      </w:r>
      <w:r w:rsidR="00D51331" w:rsidRPr="005A5FF9">
        <w:rPr>
          <w:rFonts w:asciiTheme="minorHAnsi" w:hAnsiTheme="minorHAnsi"/>
          <w:b/>
          <w:sz w:val="22"/>
          <w:szCs w:val="22"/>
        </w:rPr>
        <w:t>by 12:00</w:t>
      </w:r>
      <w:r w:rsidR="00D51331">
        <w:rPr>
          <w:rFonts w:asciiTheme="minorHAnsi" w:hAnsiTheme="minorHAnsi"/>
          <w:b/>
          <w:sz w:val="22"/>
          <w:szCs w:val="22"/>
        </w:rPr>
        <w:t>pm</w:t>
      </w:r>
      <w:r w:rsidR="00D51331" w:rsidRPr="006D098A">
        <w:rPr>
          <w:rFonts w:asciiTheme="minorHAnsi" w:hAnsiTheme="minorHAnsi"/>
          <w:sz w:val="22"/>
          <w:szCs w:val="22"/>
        </w:rPr>
        <w:t xml:space="preserve"> </w:t>
      </w:r>
      <w:r w:rsidR="00D51331" w:rsidRPr="005A5FF9">
        <w:rPr>
          <w:rFonts w:asciiTheme="minorHAnsi" w:hAnsiTheme="minorHAnsi"/>
          <w:b/>
          <w:sz w:val="22"/>
          <w:szCs w:val="22"/>
        </w:rPr>
        <w:t xml:space="preserve">on </w:t>
      </w:r>
      <w:r w:rsidR="00A87C8D" w:rsidRPr="00A9683E">
        <w:rPr>
          <w:rFonts w:asciiTheme="minorHAnsi" w:hAnsiTheme="minorHAnsi"/>
          <w:b/>
          <w:sz w:val="22"/>
          <w:szCs w:val="22"/>
        </w:rPr>
        <w:t xml:space="preserve">Monday, March </w:t>
      </w:r>
      <w:r w:rsidR="00A9462D">
        <w:rPr>
          <w:rFonts w:asciiTheme="minorHAnsi" w:hAnsiTheme="minorHAnsi"/>
          <w:b/>
          <w:sz w:val="22"/>
          <w:szCs w:val="22"/>
        </w:rPr>
        <w:t>6</w:t>
      </w:r>
      <w:r w:rsidR="00A87C8D" w:rsidRPr="00A9683E">
        <w:rPr>
          <w:rFonts w:asciiTheme="minorHAnsi" w:hAnsiTheme="minorHAnsi"/>
          <w:b/>
          <w:sz w:val="22"/>
          <w:szCs w:val="22"/>
        </w:rPr>
        <w:t>, 202</w:t>
      </w:r>
      <w:r w:rsidR="00A9462D">
        <w:rPr>
          <w:rFonts w:asciiTheme="minorHAnsi" w:hAnsiTheme="minorHAnsi"/>
          <w:b/>
          <w:sz w:val="22"/>
          <w:szCs w:val="22"/>
        </w:rPr>
        <w:t>3</w:t>
      </w:r>
      <w:r w:rsidR="00D51331" w:rsidRPr="00A9683E">
        <w:rPr>
          <w:rFonts w:asciiTheme="minorHAnsi" w:hAnsiTheme="minorHAnsi"/>
          <w:sz w:val="22"/>
          <w:szCs w:val="22"/>
        </w:rPr>
        <w:t>.</w:t>
      </w:r>
      <w:r w:rsidR="00440BFA" w:rsidRPr="00A9683E">
        <w:rPr>
          <w:rFonts w:asciiTheme="minorHAnsi" w:hAnsiTheme="minorHAnsi"/>
          <w:sz w:val="22"/>
          <w:szCs w:val="22"/>
        </w:rPr>
        <w:t xml:space="preserve"> </w:t>
      </w:r>
      <w:r w:rsidR="004A07D9" w:rsidRPr="00A9683E">
        <w:rPr>
          <w:rFonts w:asciiTheme="minorHAnsi" w:hAnsiTheme="minorHAnsi"/>
          <w:sz w:val="22"/>
          <w:szCs w:val="22"/>
        </w:rPr>
        <w:t>Please include the</w:t>
      </w:r>
      <w:r w:rsidR="004A07D9" w:rsidRPr="006D098A">
        <w:rPr>
          <w:rFonts w:asciiTheme="minorHAnsi" w:hAnsiTheme="minorHAnsi"/>
          <w:sz w:val="22"/>
          <w:szCs w:val="22"/>
        </w:rPr>
        <w:t xml:space="preserve"> term </w:t>
      </w:r>
      <w:r w:rsidR="00704D79">
        <w:rPr>
          <w:rFonts w:asciiTheme="minorHAnsi" w:hAnsiTheme="minorHAnsi"/>
          <w:sz w:val="22"/>
          <w:szCs w:val="22"/>
        </w:rPr>
        <w:t xml:space="preserve">Joint </w:t>
      </w:r>
      <w:r w:rsidR="004A07D9" w:rsidRPr="006D098A">
        <w:rPr>
          <w:rFonts w:asciiTheme="minorHAnsi" w:hAnsiTheme="minorHAnsi"/>
          <w:sz w:val="22"/>
          <w:szCs w:val="22"/>
        </w:rPr>
        <w:t xml:space="preserve">Seed in the subject line. </w:t>
      </w:r>
      <w:r w:rsidR="006D098A" w:rsidRPr="006D098A">
        <w:rPr>
          <w:rFonts w:asciiTheme="minorHAnsi" w:hAnsiTheme="minorHAnsi"/>
          <w:color w:val="000000"/>
          <w:sz w:val="22"/>
          <w:szCs w:val="22"/>
        </w:rPr>
        <w:t xml:space="preserve">A list of past </w:t>
      </w:r>
      <w:proofErr w:type="spellStart"/>
      <w:r w:rsidR="00107CE4">
        <w:rPr>
          <w:rFonts w:asciiTheme="minorHAnsi" w:hAnsiTheme="minorHAnsi"/>
          <w:color w:val="000000"/>
          <w:sz w:val="22"/>
          <w:szCs w:val="22"/>
        </w:rPr>
        <w:t>EMHS</w:t>
      </w:r>
      <w:r w:rsidR="006D098A" w:rsidRPr="006D098A">
        <w:rPr>
          <w:rFonts w:asciiTheme="minorHAnsi" w:hAnsiTheme="minorHAnsi"/>
          <w:color w:val="000000"/>
          <w:sz w:val="22"/>
          <w:szCs w:val="22"/>
        </w:rPr>
        <w:t>eed</w:t>
      </w:r>
      <w:proofErr w:type="spellEnd"/>
      <w:r w:rsidR="006D098A" w:rsidRPr="006D09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07CE4">
        <w:rPr>
          <w:rFonts w:asciiTheme="minorHAnsi" w:hAnsiTheme="minorHAnsi"/>
          <w:color w:val="000000"/>
          <w:sz w:val="22"/>
          <w:szCs w:val="22"/>
        </w:rPr>
        <w:t xml:space="preserve">and </w:t>
      </w:r>
      <w:proofErr w:type="spellStart"/>
      <w:r w:rsidR="00107CE4">
        <w:rPr>
          <w:rFonts w:asciiTheme="minorHAnsi" w:hAnsiTheme="minorHAnsi"/>
          <w:color w:val="000000"/>
          <w:sz w:val="22"/>
          <w:szCs w:val="22"/>
        </w:rPr>
        <w:t>XSeed</w:t>
      </w:r>
      <w:proofErr w:type="spellEnd"/>
      <w:r w:rsidR="00107C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D098A" w:rsidRPr="006D098A">
        <w:rPr>
          <w:rFonts w:asciiTheme="minorHAnsi" w:hAnsiTheme="minorHAnsi"/>
          <w:color w:val="000000"/>
          <w:sz w:val="22"/>
          <w:szCs w:val="22"/>
        </w:rPr>
        <w:t xml:space="preserve">projects is also available on </w:t>
      </w:r>
      <w:r w:rsidR="00184D49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6D098A" w:rsidRPr="006D098A">
        <w:rPr>
          <w:rFonts w:asciiTheme="minorHAnsi" w:hAnsiTheme="minorHAnsi"/>
          <w:color w:val="000000"/>
          <w:sz w:val="22"/>
          <w:szCs w:val="22"/>
        </w:rPr>
        <w:t xml:space="preserve">FASE </w:t>
      </w:r>
      <w:r w:rsidR="00184D49">
        <w:rPr>
          <w:rFonts w:asciiTheme="minorHAnsi" w:hAnsiTheme="minorHAnsi"/>
          <w:color w:val="000000"/>
          <w:sz w:val="22"/>
          <w:szCs w:val="22"/>
        </w:rPr>
        <w:t>Research Hub</w:t>
      </w:r>
      <w:r w:rsidR="006D098A" w:rsidRPr="006D09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F71A9">
        <w:rPr>
          <w:rFonts w:asciiTheme="minorHAnsi" w:hAnsiTheme="minorHAnsi"/>
          <w:color w:val="000000"/>
          <w:sz w:val="22"/>
          <w:szCs w:val="22"/>
        </w:rPr>
        <w:t>which</w:t>
      </w:r>
      <w:r w:rsidR="009F71A9" w:rsidRPr="006D098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D098A" w:rsidRPr="006D098A">
        <w:rPr>
          <w:rFonts w:asciiTheme="minorHAnsi" w:hAnsiTheme="minorHAnsi"/>
          <w:color w:val="000000"/>
          <w:sz w:val="22"/>
          <w:szCs w:val="22"/>
        </w:rPr>
        <w:t xml:space="preserve">is accessible with your </w:t>
      </w:r>
      <w:proofErr w:type="spellStart"/>
      <w:r w:rsidR="006D098A" w:rsidRPr="006D098A">
        <w:rPr>
          <w:rFonts w:asciiTheme="minorHAnsi" w:hAnsiTheme="minorHAnsi"/>
          <w:color w:val="000000"/>
          <w:sz w:val="22"/>
          <w:szCs w:val="22"/>
        </w:rPr>
        <w:t>UTORid</w:t>
      </w:r>
      <w:proofErr w:type="spellEnd"/>
      <w:r w:rsidR="006D098A" w:rsidRPr="006D098A">
        <w:rPr>
          <w:rFonts w:asciiTheme="minorHAnsi" w:hAnsiTheme="minorHAnsi"/>
          <w:color w:val="000000"/>
          <w:sz w:val="22"/>
          <w:szCs w:val="22"/>
        </w:rPr>
        <w:t xml:space="preserve"> and password: </w:t>
      </w:r>
      <w:hyperlink r:id="rId17" w:history="1">
        <w:r w:rsidR="006D098A" w:rsidRPr="006D098A">
          <w:rPr>
            <w:rStyle w:val="Hyperlink"/>
            <w:rFonts w:asciiTheme="minorHAnsi" w:hAnsiTheme="minorHAnsi"/>
            <w:sz w:val="22"/>
            <w:szCs w:val="22"/>
          </w:rPr>
          <w:t>https://hub.engineering.utoronto.ca/research-services/fase-call-for-proposals/</w:t>
        </w:r>
      </w:hyperlink>
    </w:p>
    <w:p w14:paraId="307EBC95" w14:textId="77777777" w:rsidR="004A07D9" w:rsidRDefault="004A07D9" w:rsidP="00440BFA">
      <w:pPr>
        <w:rPr>
          <w:rFonts w:asciiTheme="minorHAnsi" w:hAnsiTheme="minorHAnsi"/>
          <w:sz w:val="22"/>
          <w:szCs w:val="22"/>
        </w:rPr>
      </w:pPr>
    </w:p>
    <w:p w14:paraId="09155BB3" w14:textId="074163AB" w:rsidR="0099365B" w:rsidRPr="00CB4DC5" w:rsidRDefault="004A07D9" w:rsidP="00440BF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</w:t>
      </w:r>
      <w:r w:rsidR="00DA71D9">
        <w:rPr>
          <w:rFonts w:asciiTheme="minorHAnsi" w:hAnsiTheme="minorHAnsi"/>
          <w:sz w:val="22"/>
          <w:szCs w:val="22"/>
        </w:rPr>
        <w:t>ubmissions should include</w:t>
      </w:r>
      <w:r w:rsidR="00EB4E76">
        <w:rPr>
          <w:rFonts w:asciiTheme="minorHAnsi" w:hAnsiTheme="minorHAnsi"/>
          <w:sz w:val="22"/>
          <w:szCs w:val="22"/>
        </w:rPr>
        <w:t xml:space="preserve"> the </w:t>
      </w:r>
      <w:r w:rsidR="0036640A">
        <w:rPr>
          <w:rFonts w:asciiTheme="minorHAnsi" w:hAnsiTheme="minorHAnsi"/>
          <w:sz w:val="22"/>
          <w:szCs w:val="22"/>
        </w:rPr>
        <w:t>following:</w:t>
      </w:r>
      <w:r w:rsidR="00DA71D9">
        <w:rPr>
          <w:rFonts w:asciiTheme="minorHAnsi" w:hAnsiTheme="minorHAnsi"/>
          <w:sz w:val="22"/>
          <w:szCs w:val="22"/>
        </w:rPr>
        <w:t xml:space="preserve"> 1</w:t>
      </w:r>
      <w:r w:rsidR="0006611D">
        <w:rPr>
          <w:rFonts w:asciiTheme="minorHAnsi" w:hAnsiTheme="minorHAnsi"/>
          <w:sz w:val="22"/>
          <w:szCs w:val="22"/>
        </w:rPr>
        <w:t xml:space="preserve">) </w:t>
      </w:r>
      <w:r w:rsidR="00DA71D9">
        <w:rPr>
          <w:rFonts w:asciiTheme="minorHAnsi" w:hAnsiTheme="minorHAnsi"/>
          <w:sz w:val="22"/>
          <w:szCs w:val="22"/>
        </w:rPr>
        <w:t>completed application form, 2</w:t>
      </w:r>
      <w:r w:rsidR="0006611D">
        <w:rPr>
          <w:rFonts w:asciiTheme="minorHAnsi" w:hAnsiTheme="minorHAnsi"/>
          <w:sz w:val="22"/>
          <w:szCs w:val="22"/>
        </w:rPr>
        <w:t xml:space="preserve">) </w:t>
      </w:r>
      <w:r w:rsidR="00DA71D9">
        <w:rPr>
          <w:rFonts w:asciiTheme="minorHAnsi" w:hAnsiTheme="minorHAnsi"/>
          <w:sz w:val="22"/>
          <w:szCs w:val="22"/>
        </w:rPr>
        <w:t>l</w:t>
      </w:r>
      <w:r w:rsidR="00DA71D9" w:rsidRPr="00DA71D9">
        <w:rPr>
          <w:rFonts w:asciiTheme="minorHAnsi" w:hAnsiTheme="minorHAnsi"/>
          <w:sz w:val="22"/>
          <w:szCs w:val="22"/>
        </w:rPr>
        <w:t xml:space="preserve">etters of support confirming </w:t>
      </w:r>
      <w:r w:rsidR="00DA71D9">
        <w:rPr>
          <w:rFonts w:asciiTheme="minorHAnsi" w:hAnsiTheme="minorHAnsi"/>
          <w:sz w:val="22"/>
          <w:szCs w:val="22"/>
        </w:rPr>
        <w:t xml:space="preserve">cash contributions from </w:t>
      </w:r>
      <w:r>
        <w:rPr>
          <w:rFonts w:asciiTheme="minorHAnsi" w:hAnsiTheme="minorHAnsi"/>
          <w:sz w:val="22"/>
          <w:szCs w:val="22"/>
        </w:rPr>
        <w:t>each of the collaborating</w:t>
      </w:r>
      <w:r w:rsidR="00DA71D9">
        <w:rPr>
          <w:rFonts w:asciiTheme="minorHAnsi" w:hAnsiTheme="minorHAnsi"/>
          <w:sz w:val="22"/>
          <w:szCs w:val="22"/>
        </w:rPr>
        <w:t xml:space="preserve"> departments/institutes, 3</w:t>
      </w:r>
      <w:r w:rsidR="0006611D">
        <w:rPr>
          <w:rFonts w:asciiTheme="minorHAnsi" w:hAnsiTheme="minorHAnsi"/>
          <w:sz w:val="22"/>
          <w:szCs w:val="22"/>
        </w:rPr>
        <w:t>)</w:t>
      </w:r>
      <w:r w:rsidR="00DA71D9" w:rsidRPr="00DA71D9">
        <w:rPr>
          <w:rFonts w:asciiTheme="minorHAnsi" w:hAnsiTheme="minorHAnsi"/>
          <w:sz w:val="22"/>
          <w:szCs w:val="22"/>
        </w:rPr>
        <w:t xml:space="preserve"> </w:t>
      </w:r>
      <w:r w:rsidR="00306979">
        <w:rPr>
          <w:rFonts w:asciiTheme="minorHAnsi" w:hAnsiTheme="minorHAnsi"/>
          <w:sz w:val="22"/>
          <w:szCs w:val="22"/>
        </w:rPr>
        <w:t xml:space="preserve">Short </w:t>
      </w:r>
      <w:r w:rsidR="00DA71D9" w:rsidRPr="00DA71D9">
        <w:rPr>
          <w:rFonts w:asciiTheme="minorHAnsi" w:hAnsiTheme="minorHAnsi"/>
          <w:sz w:val="22"/>
          <w:szCs w:val="22"/>
        </w:rPr>
        <w:t>CV</w:t>
      </w:r>
      <w:r w:rsidR="0006611D">
        <w:rPr>
          <w:rFonts w:asciiTheme="minorHAnsi" w:hAnsiTheme="minorHAnsi"/>
          <w:sz w:val="22"/>
          <w:szCs w:val="22"/>
        </w:rPr>
        <w:t>s</w:t>
      </w:r>
      <w:r w:rsidR="00DA71D9" w:rsidRPr="00DA71D9">
        <w:rPr>
          <w:rFonts w:asciiTheme="minorHAnsi" w:hAnsiTheme="minorHAnsi"/>
          <w:sz w:val="22"/>
          <w:szCs w:val="22"/>
        </w:rPr>
        <w:t xml:space="preserve"> of co-P</w:t>
      </w:r>
      <w:r w:rsidR="00107CE4">
        <w:rPr>
          <w:rFonts w:asciiTheme="minorHAnsi" w:hAnsiTheme="minorHAnsi"/>
          <w:sz w:val="22"/>
          <w:szCs w:val="22"/>
        </w:rPr>
        <w:t>Is</w:t>
      </w:r>
      <w:r w:rsidR="00E9194E">
        <w:rPr>
          <w:rFonts w:asciiTheme="minorHAnsi" w:hAnsiTheme="minorHAnsi"/>
          <w:sz w:val="22"/>
          <w:szCs w:val="22"/>
        </w:rPr>
        <w:t>.</w:t>
      </w:r>
      <w:r w:rsidR="0094594F">
        <w:rPr>
          <w:rFonts w:asciiTheme="minorHAnsi" w:hAnsiTheme="minorHAnsi"/>
          <w:sz w:val="22"/>
          <w:szCs w:val="22"/>
        </w:rPr>
        <w:t xml:space="preserve"> </w:t>
      </w:r>
      <w:r w:rsidR="0094594F" w:rsidRPr="0094594F">
        <w:rPr>
          <w:rFonts w:asciiTheme="minorHAnsi" w:hAnsiTheme="minorHAnsi"/>
          <w:b/>
          <w:sz w:val="22"/>
          <w:szCs w:val="22"/>
        </w:rPr>
        <w:t>P</w:t>
      </w:r>
      <w:r w:rsidR="00CB4DC5" w:rsidRPr="0094594F">
        <w:rPr>
          <w:rFonts w:asciiTheme="minorHAnsi" w:hAnsiTheme="minorHAnsi"/>
          <w:b/>
          <w:sz w:val="22"/>
          <w:szCs w:val="22"/>
        </w:rPr>
        <w:t>l</w:t>
      </w:r>
      <w:r w:rsidR="00CB4DC5" w:rsidRPr="00CB4DC5">
        <w:rPr>
          <w:rFonts w:asciiTheme="minorHAnsi" w:hAnsiTheme="minorHAnsi"/>
          <w:b/>
          <w:sz w:val="22"/>
          <w:szCs w:val="22"/>
        </w:rPr>
        <w:t xml:space="preserve">ease limit your CV to 3 pages. </w:t>
      </w:r>
    </w:p>
    <w:p w14:paraId="136BA504" w14:textId="77777777" w:rsidR="00A94954" w:rsidRPr="00DB37F2" w:rsidRDefault="00A94954" w:rsidP="00AB174F">
      <w:pPr>
        <w:rPr>
          <w:rFonts w:asciiTheme="minorHAnsi" w:hAnsiTheme="minorHAnsi"/>
          <w:b/>
          <w:sz w:val="22"/>
          <w:szCs w:val="22"/>
        </w:rPr>
      </w:pPr>
    </w:p>
    <w:p w14:paraId="23A64CC4" w14:textId="77777777" w:rsidR="006B0B46" w:rsidRDefault="006B0B46" w:rsidP="00AB174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Adjudication process:</w:t>
      </w:r>
    </w:p>
    <w:p w14:paraId="3DDBCB87" w14:textId="3B5DF579" w:rsidR="00A94954" w:rsidRPr="00DB37F2" w:rsidRDefault="00A66DB3" w:rsidP="00AB174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adjudication</w:t>
      </w:r>
      <w:r w:rsidR="003C28FF" w:rsidRPr="00DB37F2">
        <w:rPr>
          <w:rFonts w:asciiTheme="minorHAnsi" w:hAnsiTheme="minorHAnsi"/>
          <w:sz w:val="22"/>
          <w:szCs w:val="22"/>
        </w:rPr>
        <w:t xml:space="preserve"> committee </w:t>
      </w:r>
      <w:r>
        <w:rPr>
          <w:rFonts w:asciiTheme="minorHAnsi" w:hAnsiTheme="minorHAnsi"/>
          <w:sz w:val="22"/>
          <w:szCs w:val="22"/>
        </w:rPr>
        <w:t xml:space="preserve">composed </w:t>
      </w:r>
      <w:r w:rsidR="003C28FF" w:rsidRPr="00DB37F2">
        <w:rPr>
          <w:rFonts w:asciiTheme="minorHAnsi" w:hAnsiTheme="minorHAnsi"/>
          <w:sz w:val="22"/>
          <w:szCs w:val="22"/>
        </w:rPr>
        <w:t xml:space="preserve">of </w:t>
      </w:r>
      <w:r w:rsidR="00383E66">
        <w:rPr>
          <w:rFonts w:asciiTheme="minorHAnsi" w:hAnsiTheme="minorHAnsi"/>
          <w:sz w:val="22"/>
          <w:szCs w:val="22"/>
        </w:rPr>
        <w:t>representativ</w:t>
      </w:r>
      <w:r w:rsidR="0006611D">
        <w:rPr>
          <w:rFonts w:asciiTheme="minorHAnsi" w:hAnsiTheme="minorHAnsi"/>
          <w:sz w:val="22"/>
          <w:szCs w:val="22"/>
        </w:rPr>
        <w:t>es</w:t>
      </w:r>
      <w:r w:rsidR="00383E66">
        <w:rPr>
          <w:rFonts w:asciiTheme="minorHAnsi" w:hAnsiTheme="minorHAnsi"/>
          <w:sz w:val="22"/>
          <w:szCs w:val="22"/>
        </w:rPr>
        <w:t xml:space="preserve"> from </w:t>
      </w:r>
      <w:r w:rsidR="009F71A9">
        <w:rPr>
          <w:rFonts w:asciiTheme="minorHAnsi" w:hAnsiTheme="minorHAnsi"/>
          <w:sz w:val="22"/>
          <w:szCs w:val="22"/>
        </w:rPr>
        <w:t xml:space="preserve">FASE and </w:t>
      </w:r>
      <w:r w:rsidR="00383E66">
        <w:rPr>
          <w:rFonts w:asciiTheme="minorHAnsi" w:hAnsiTheme="minorHAnsi"/>
          <w:sz w:val="22"/>
          <w:szCs w:val="22"/>
        </w:rPr>
        <w:t xml:space="preserve">Partner Divisions </w:t>
      </w:r>
      <w:r w:rsidR="003C28FF" w:rsidRPr="00DB37F2">
        <w:rPr>
          <w:rFonts w:asciiTheme="minorHAnsi" w:hAnsiTheme="minorHAnsi"/>
          <w:sz w:val="22"/>
          <w:szCs w:val="22"/>
        </w:rPr>
        <w:t>wi</w:t>
      </w:r>
      <w:r w:rsidR="00DA71D9">
        <w:rPr>
          <w:rFonts w:asciiTheme="minorHAnsi" w:hAnsiTheme="minorHAnsi"/>
          <w:sz w:val="22"/>
          <w:szCs w:val="22"/>
        </w:rPr>
        <w:t>ll review proposals received by the submission deadline</w:t>
      </w:r>
      <w:r w:rsidR="003C28FF" w:rsidRPr="00DB37F2">
        <w:rPr>
          <w:rFonts w:asciiTheme="minorHAnsi" w:hAnsiTheme="minorHAnsi"/>
          <w:sz w:val="22"/>
          <w:szCs w:val="22"/>
        </w:rPr>
        <w:t xml:space="preserve"> against program criteria</w:t>
      </w:r>
      <w:r w:rsidR="00DA71D9">
        <w:rPr>
          <w:rFonts w:asciiTheme="minorHAnsi" w:hAnsiTheme="minorHAnsi"/>
          <w:sz w:val="22"/>
          <w:szCs w:val="22"/>
        </w:rPr>
        <w:t xml:space="preserve">. Decisions will be reported by the </w:t>
      </w:r>
      <w:r w:rsidR="00DA71D9" w:rsidRPr="003E7516">
        <w:rPr>
          <w:rFonts w:asciiTheme="minorHAnsi" w:hAnsiTheme="minorHAnsi"/>
          <w:sz w:val="22"/>
          <w:szCs w:val="22"/>
        </w:rPr>
        <w:t xml:space="preserve">end of </w:t>
      </w:r>
      <w:r w:rsidR="008B764A">
        <w:rPr>
          <w:rFonts w:asciiTheme="minorHAnsi" w:hAnsiTheme="minorHAnsi"/>
          <w:sz w:val="22"/>
          <w:szCs w:val="22"/>
        </w:rPr>
        <w:t xml:space="preserve">April </w:t>
      </w:r>
      <w:r w:rsidR="005B67A9" w:rsidRPr="003E7516">
        <w:rPr>
          <w:rFonts w:asciiTheme="minorHAnsi" w:hAnsiTheme="minorHAnsi"/>
          <w:sz w:val="22"/>
          <w:szCs w:val="22"/>
        </w:rPr>
        <w:t>20</w:t>
      </w:r>
      <w:r w:rsidR="00704D79">
        <w:rPr>
          <w:rFonts w:asciiTheme="minorHAnsi" w:hAnsiTheme="minorHAnsi"/>
          <w:sz w:val="22"/>
          <w:szCs w:val="22"/>
        </w:rPr>
        <w:t>2</w:t>
      </w:r>
      <w:r w:rsidR="00332ED5">
        <w:rPr>
          <w:rFonts w:asciiTheme="minorHAnsi" w:hAnsiTheme="minorHAnsi"/>
          <w:sz w:val="22"/>
          <w:szCs w:val="22"/>
        </w:rPr>
        <w:t>3</w:t>
      </w:r>
      <w:r w:rsidR="003C28FF" w:rsidRPr="003E7516">
        <w:rPr>
          <w:rFonts w:asciiTheme="minorHAnsi" w:hAnsiTheme="minorHAnsi"/>
          <w:sz w:val="22"/>
          <w:szCs w:val="22"/>
        </w:rPr>
        <w:t>.</w:t>
      </w:r>
    </w:p>
    <w:p w14:paraId="341BC918" w14:textId="77777777" w:rsidR="009B6AF2" w:rsidRPr="00DB37F2" w:rsidRDefault="009B6AF2" w:rsidP="00AB174F">
      <w:pPr>
        <w:rPr>
          <w:rFonts w:asciiTheme="majorHAnsi" w:hAnsiTheme="majorHAnsi"/>
          <w:sz w:val="23"/>
          <w:szCs w:val="23"/>
        </w:rPr>
      </w:pPr>
    </w:p>
    <w:p w14:paraId="28FE6966" w14:textId="77777777" w:rsidR="006B0B46" w:rsidRPr="006B0B46" w:rsidRDefault="006B0B46" w:rsidP="006B0B46">
      <w:pPr>
        <w:rPr>
          <w:rFonts w:asciiTheme="minorHAnsi" w:hAnsiTheme="minorHAnsi"/>
          <w:b/>
          <w:sz w:val="22"/>
          <w:szCs w:val="22"/>
        </w:rPr>
      </w:pPr>
      <w:r w:rsidRPr="006B0B46">
        <w:rPr>
          <w:rFonts w:asciiTheme="minorHAnsi" w:hAnsiTheme="minorHAnsi"/>
          <w:b/>
          <w:sz w:val="22"/>
          <w:szCs w:val="22"/>
        </w:rPr>
        <w:t>Reporting:</w:t>
      </w:r>
    </w:p>
    <w:p w14:paraId="431E3310" w14:textId="77777777" w:rsidR="00C228BC" w:rsidRPr="00DB37F2" w:rsidRDefault="006B0B46" w:rsidP="00AB174F">
      <w:pPr>
        <w:rPr>
          <w:rFonts w:asciiTheme="majorHAnsi" w:hAnsiTheme="majorHAnsi"/>
          <w:sz w:val="23"/>
          <w:szCs w:val="23"/>
        </w:rPr>
      </w:pPr>
      <w:r w:rsidRPr="00D82901">
        <w:rPr>
          <w:rFonts w:asciiTheme="minorHAnsi" w:hAnsiTheme="minorHAnsi"/>
          <w:sz w:val="22"/>
          <w:szCs w:val="22"/>
        </w:rPr>
        <w:t xml:space="preserve">A final report </w:t>
      </w:r>
      <w:r w:rsidR="002451D2" w:rsidRPr="00D82901">
        <w:rPr>
          <w:rFonts w:asciiTheme="minorHAnsi" w:hAnsiTheme="minorHAnsi"/>
          <w:sz w:val="22"/>
          <w:szCs w:val="22"/>
        </w:rPr>
        <w:t xml:space="preserve">must </w:t>
      </w:r>
      <w:r w:rsidR="00B162DC" w:rsidRPr="00D82901">
        <w:rPr>
          <w:rFonts w:asciiTheme="minorHAnsi" w:hAnsiTheme="minorHAnsi"/>
          <w:sz w:val="22"/>
          <w:szCs w:val="22"/>
        </w:rPr>
        <w:t xml:space="preserve">be completed and </w:t>
      </w:r>
      <w:r w:rsidRPr="00D82901">
        <w:rPr>
          <w:rFonts w:asciiTheme="minorHAnsi" w:hAnsiTheme="minorHAnsi"/>
          <w:sz w:val="22"/>
          <w:szCs w:val="22"/>
        </w:rPr>
        <w:t xml:space="preserve">will be due </w:t>
      </w:r>
      <w:r w:rsidR="00121EF6" w:rsidRPr="00D82901">
        <w:rPr>
          <w:rFonts w:asciiTheme="minorHAnsi" w:hAnsiTheme="minorHAnsi"/>
          <w:sz w:val="22"/>
          <w:szCs w:val="22"/>
        </w:rPr>
        <w:t>upon</w:t>
      </w:r>
      <w:r w:rsidRPr="00D82901">
        <w:rPr>
          <w:rFonts w:asciiTheme="minorHAnsi" w:hAnsiTheme="minorHAnsi"/>
          <w:sz w:val="22"/>
          <w:szCs w:val="22"/>
        </w:rPr>
        <w:t xml:space="preserve"> </w:t>
      </w:r>
      <w:r w:rsidR="00B93FBB" w:rsidRPr="00D82901">
        <w:rPr>
          <w:rFonts w:asciiTheme="minorHAnsi" w:hAnsiTheme="minorHAnsi"/>
          <w:sz w:val="22"/>
          <w:szCs w:val="22"/>
        </w:rPr>
        <w:t>the completion</w:t>
      </w:r>
      <w:r w:rsidRPr="00D82901">
        <w:rPr>
          <w:rFonts w:asciiTheme="minorHAnsi" w:hAnsiTheme="minorHAnsi"/>
          <w:sz w:val="22"/>
          <w:szCs w:val="22"/>
        </w:rPr>
        <w:t xml:space="preserve"> of the </w:t>
      </w:r>
      <w:r w:rsidRPr="008B764A">
        <w:rPr>
          <w:rFonts w:asciiTheme="minorHAnsi" w:hAnsiTheme="minorHAnsi"/>
          <w:sz w:val="22"/>
          <w:szCs w:val="22"/>
        </w:rPr>
        <w:t>project.</w:t>
      </w:r>
      <w:r w:rsidRPr="00F5106C">
        <w:rPr>
          <w:rFonts w:asciiTheme="minorHAnsi" w:hAnsiTheme="minorHAnsi"/>
          <w:sz w:val="22"/>
          <w:szCs w:val="22"/>
        </w:rPr>
        <w:t xml:space="preserve"> </w:t>
      </w:r>
    </w:p>
    <w:sectPr w:rsidR="00C228BC" w:rsidRPr="00DB37F2" w:rsidSect="00107CE4">
      <w:headerReference w:type="default" r:id="rId18"/>
      <w:pgSz w:w="12240" w:h="15840" w:code="1"/>
      <w:pgMar w:top="1138" w:right="965" w:bottom="1138" w:left="96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DEA64" w14:textId="77777777" w:rsidR="008B7251" w:rsidRDefault="008B7251" w:rsidP="007A201D">
      <w:r>
        <w:separator/>
      </w:r>
    </w:p>
  </w:endnote>
  <w:endnote w:type="continuationSeparator" w:id="0">
    <w:p w14:paraId="23D343FA" w14:textId="77777777" w:rsidR="008B7251" w:rsidRDefault="008B7251" w:rsidP="007A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C1AB" w14:textId="77777777" w:rsidR="008B7251" w:rsidRDefault="008B7251" w:rsidP="007A201D">
      <w:r>
        <w:separator/>
      </w:r>
    </w:p>
  </w:footnote>
  <w:footnote w:type="continuationSeparator" w:id="0">
    <w:p w14:paraId="61F4FC69" w14:textId="77777777" w:rsidR="008B7251" w:rsidRDefault="008B7251" w:rsidP="007A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C668" w14:textId="483F35E8" w:rsidR="00A87C8D" w:rsidRDefault="00A87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902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9193A"/>
    <w:multiLevelType w:val="hybridMultilevel"/>
    <w:tmpl w:val="06F43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551D4"/>
    <w:multiLevelType w:val="hybridMultilevel"/>
    <w:tmpl w:val="CC241D6E"/>
    <w:lvl w:ilvl="0" w:tplc="56EAA4CC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0139"/>
    <w:multiLevelType w:val="hybridMultilevel"/>
    <w:tmpl w:val="E4426C4C"/>
    <w:lvl w:ilvl="0" w:tplc="1E923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6B16"/>
    <w:multiLevelType w:val="hybridMultilevel"/>
    <w:tmpl w:val="FDC06B22"/>
    <w:lvl w:ilvl="0" w:tplc="9146B4A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67BC5"/>
    <w:multiLevelType w:val="hybridMultilevel"/>
    <w:tmpl w:val="72DA73C8"/>
    <w:lvl w:ilvl="0" w:tplc="2B5E2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22327"/>
    <w:multiLevelType w:val="hybridMultilevel"/>
    <w:tmpl w:val="2F74D7CA"/>
    <w:lvl w:ilvl="0" w:tplc="83060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91E23"/>
    <w:multiLevelType w:val="hybridMultilevel"/>
    <w:tmpl w:val="0E74E0A4"/>
    <w:lvl w:ilvl="0" w:tplc="D458C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B6184"/>
    <w:multiLevelType w:val="hybridMultilevel"/>
    <w:tmpl w:val="EE18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C6ECC"/>
    <w:multiLevelType w:val="hybridMultilevel"/>
    <w:tmpl w:val="CA78DC42"/>
    <w:lvl w:ilvl="0" w:tplc="CA84BF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9D36A8"/>
    <w:multiLevelType w:val="hybridMultilevel"/>
    <w:tmpl w:val="EE18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C136B"/>
    <w:multiLevelType w:val="hybridMultilevel"/>
    <w:tmpl w:val="276472FC"/>
    <w:lvl w:ilvl="0" w:tplc="41CE0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15C16"/>
    <w:multiLevelType w:val="hybridMultilevel"/>
    <w:tmpl w:val="8C38C0B4"/>
    <w:lvl w:ilvl="0" w:tplc="75FA6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95E74"/>
    <w:multiLevelType w:val="hybridMultilevel"/>
    <w:tmpl w:val="1054C752"/>
    <w:lvl w:ilvl="0" w:tplc="364A0E54">
      <w:start w:val="201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12"/>
    <w:rsid w:val="00001577"/>
    <w:rsid w:val="0000185D"/>
    <w:rsid w:val="00011D4B"/>
    <w:rsid w:val="00013040"/>
    <w:rsid w:val="00015FB6"/>
    <w:rsid w:val="000170BF"/>
    <w:rsid w:val="00021AFF"/>
    <w:rsid w:val="00022F24"/>
    <w:rsid w:val="00023CD7"/>
    <w:rsid w:val="00024E00"/>
    <w:rsid w:val="00024E02"/>
    <w:rsid w:val="00025FD2"/>
    <w:rsid w:val="00026E90"/>
    <w:rsid w:val="0003000F"/>
    <w:rsid w:val="00032335"/>
    <w:rsid w:val="0003424E"/>
    <w:rsid w:val="00037ED4"/>
    <w:rsid w:val="000400B8"/>
    <w:rsid w:val="000415EA"/>
    <w:rsid w:val="00046F23"/>
    <w:rsid w:val="0004772F"/>
    <w:rsid w:val="00054635"/>
    <w:rsid w:val="000564C4"/>
    <w:rsid w:val="000576BF"/>
    <w:rsid w:val="000604A0"/>
    <w:rsid w:val="00063891"/>
    <w:rsid w:val="00064891"/>
    <w:rsid w:val="000654B0"/>
    <w:rsid w:val="0006611D"/>
    <w:rsid w:val="0007021A"/>
    <w:rsid w:val="00070388"/>
    <w:rsid w:val="00071595"/>
    <w:rsid w:val="00071A6E"/>
    <w:rsid w:val="00076967"/>
    <w:rsid w:val="00081FBE"/>
    <w:rsid w:val="00082B47"/>
    <w:rsid w:val="00090498"/>
    <w:rsid w:val="000906C7"/>
    <w:rsid w:val="000907D6"/>
    <w:rsid w:val="0009442D"/>
    <w:rsid w:val="00095061"/>
    <w:rsid w:val="00095BAC"/>
    <w:rsid w:val="00097182"/>
    <w:rsid w:val="000A3095"/>
    <w:rsid w:val="000B05A7"/>
    <w:rsid w:val="000B2D7C"/>
    <w:rsid w:val="000B39F1"/>
    <w:rsid w:val="000B704B"/>
    <w:rsid w:val="000B70D4"/>
    <w:rsid w:val="000B7609"/>
    <w:rsid w:val="000B78B2"/>
    <w:rsid w:val="000C2160"/>
    <w:rsid w:val="000C30C8"/>
    <w:rsid w:val="000C3F5C"/>
    <w:rsid w:val="000C5018"/>
    <w:rsid w:val="000C5C2A"/>
    <w:rsid w:val="000C6644"/>
    <w:rsid w:val="000C66A3"/>
    <w:rsid w:val="000C66C2"/>
    <w:rsid w:val="000C72EB"/>
    <w:rsid w:val="000D0BB1"/>
    <w:rsid w:val="000D22EE"/>
    <w:rsid w:val="000D323C"/>
    <w:rsid w:val="000D5167"/>
    <w:rsid w:val="000D5539"/>
    <w:rsid w:val="000D7468"/>
    <w:rsid w:val="000E0514"/>
    <w:rsid w:val="000E18DD"/>
    <w:rsid w:val="000E4897"/>
    <w:rsid w:val="000E71B1"/>
    <w:rsid w:val="000E7227"/>
    <w:rsid w:val="000F0912"/>
    <w:rsid w:val="000F77EE"/>
    <w:rsid w:val="000F7F38"/>
    <w:rsid w:val="00102796"/>
    <w:rsid w:val="0010472B"/>
    <w:rsid w:val="001058F0"/>
    <w:rsid w:val="00106D0D"/>
    <w:rsid w:val="00107CE4"/>
    <w:rsid w:val="00107E78"/>
    <w:rsid w:val="00110BD0"/>
    <w:rsid w:val="001117B1"/>
    <w:rsid w:val="0011799A"/>
    <w:rsid w:val="00121EF6"/>
    <w:rsid w:val="00123085"/>
    <w:rsid w:val="00123109"/>
    <w:rsid w:val="00125D49"/>
    <w:rsid w:val="001310EC"/>
    <w:rsid w:val="0013120B"/>
    <w:rsid w:val="0013542F"/>
    <w:rsid w:val="00135E1E"/>
    <w:rsid w:val="00137450"/>
    <w:rsid w:val="00140B2A"/>
    <w:rsid w:val="0014383C"/>
    <w:rsid w:val="00144226"/>
    <w:rsid w:val="00145DE5"/>
    <w:rsid w:val="0014680E"/>
    <w:rsid w:val="00152379"/>
    <w:rsid w:val="0015660D"/>
    <w:rsid w:val="00160696"/>
    <w:rsid w:val="00163DA7"/>
    <w:rsid w:val="00164F74"/>
    <w:rsid w:val="001658B7"/>
    <w:rsid w:val="00165F2A"/>
    <w:rsid w:val="001666C8"/>
    <w:rsid w:val="00167C5F"/>
    <w:rsid w:val="0017094B"/>
    <w:rsid w:val="00175C52"/>
    <w:rsid w:val="001769F3"/>
    <w:rsid w:val="00180DBB"/>
    <w:rsid w:val="00181412"/>
    <w:rsid w:val="00182CD1"/>
    <w:rsid w:val="00182EB3"/>
    <w:rsid w:val="00183518"/>
    <w:rsid w:val="00184D49"/>
    <w:rsid w:val="00184E14"/>
    <w:rsid w:val="001900D7"/>
    <w:rsid w:val="00190BD2"/>
    <w:rsid w:val="00191BCD"/>
    <w:rsid w:val="00195AB0"/>
    <w:rsid w:val="00196F17"/>
    <w:rsid w:val="001A78F4"/>
    <w:rsid w:val="001A7B0F"/>
    <w:rsid w:val="001A7D67"/>
    <w:rsid w:val="001B672F"/>
    <w:rsid w:val="001B6D79"/>
    <w:rsid w:val="001C1078"/>
    <w:rsid w:val="001C4E1F"/>
    <w:rsid w:val="001C614A"/>
    <w:rsid w:val="001C7D2F"/>
    <w:rsid w:val="001D0374"/>
    <w:rsid w:val="001D03C3"/>
    <w:rsid w:val="001D1168"/>
    <w:rsid w:val="001D248F"/>
    <w:rsid w:val="001D28BC"/>
    <w:rsid w:val="001D5B4B"/>
    <w:rsid w:val="001E0202"/>
    <w:rsid w:val="001E4851"/>
    <w:rsid w:val="001E502F"/>
    <w:rsid w:val="001E762E"/>
    <w:rsid w:val="001F05DC"/>
    <w:rsid w:val="00202A99"/>
    <w:rsid w:val="00204C66"/>
    <w:rsid w:val="002067BD"/>
    <w:rsid w:val="002145B6"/>
    <w:rsid w:val="002151D2"/>
    <w:rsid w:val="00217A74"/>
    <w:rsid w:val="00220401"/>
    <w:rsid w:val="00220CF2"/>
    <w:rsid w:val="002219D2"/>
    <w:rsid w:val="00221E34"/>
    <w:rsid w:val="00223BAC"/>
    <w:rsid w:val="00223E4B"/>
    <w:rsid w:val="002256C5"/>
    <w:rsid w:val="00225B62"/>
    <w:rsid w:val="00227268"/>
    <w:rsid w:val="00230786"/>
    <w:rsid w:val="00233288"/>
    <w:rsid w:val="002347F4"/>
    <w:rsid w:val="00241C6D"/>
    <w:rsid w:val="00244325"/>
    <w:rsid w:val="002451D2"/>
    <w:rsid w:val="00245A6E"/>
    <w:rsid w:val="00246738"/>
    <w:rsid w:val="002477A7"/>
    <w:rsid w:val="00247BFA"/>
    <w:rsid w:val="002501F7"/>
    <w:rsid w:val="00251BD8"/>
    <w:rsid w:val="00254EB8"/>
    <w:rsid w:val="00261AC6"/>
    <w:rsid w:val="00272835"/>
    <w:rsid w:val="002742ED"/>
    <w:rsid w:val="00274E77"/>
    <w:rsid w:val="00274ECE"/>
    <w:rsid w:val="00281719"/>
    <w:rsid w:val="00281AE2"/>
    <w:rsid w:val="00281BBD"/>
    <w:rsid w:val="00282F05"/>
    <w:rsid w:val="00286753"/>
    <w:rsid w:val="00286D26"/>
    <w:rsid w:val="0029015A"/>
    <w:rsid w:val="00290863"/>
    <w:rsid w:val="00290896"/>
    <w:rsid w:val="002913F6"/>
    <w:rsid w:val="00297F50"/>
    <w:rsid w:val="002A1FB5"/>
    <w:rsid w:val="002A2944"/>
    <w:rsid w:val="002A42AE"/>
    <w:rsid w:val="002A7270"/>
    <w:rsid w:val="002B1782"/>
    <w:rsid w:val="002B1ED8"/>
    <w:rsid w:val="002B4AA7"/>
    <w:rsid w:val="002B4BFD"/>
    <w:rsid w:val="002B5D67"/>
    <w:rsid w:val="002B652E"/>
    <w:rsid w:val="002B7297"/>
    <w:rsid w:val="002C184F"/>
    <w:rsid w:val="002C195C"/>
    <w:rsid w:val="002C23CF"/>
    <w:rsid w:val="002C5B60"/>
    <w:rsid w:val="002D2B1F"/>
    <w:rsid w:val="002D3707"/>
    <w:rsid w:val="002D3EE3"/>
    <w:rsid w:val="002D4C41"/>
    <w:rsid w:val="002D66B7"/>
    <w:rsid w:val="002E0949"/>
    <w:rsid w:val="002E4936"/>
    <w:rsid w:val="002E4A90"/>
    <w:rsid w:val="002E5D3C"/>
    <w:rsid w:val="002E6538"/>
    <w:rsid w:val="002E696F"/>
    <w:rsid w:val="002F33F6"/>
    <w:rsid w:val="002F413B"/>
    <w:rsid w:val="002F4E29"/>
    <w:rsid w:val="002F7796"/>
    <w:rsid w:val="003020BE"/>
    <w:rsid w:val="00303B56"/>
    <w:rsid w:val="00305030"/>
    <w:rsid w:val="00306979"/>
    <w:rsid w:val="00306AD2"/>
    <w:rsid w:val="0030774C"/>
    <w:rsid w:val="00310582"/>
    <w:rsid w:val="003140B5"/>
    <w:rsid w:val="0031550A"/>
    <w:rsid w:val="00317366"/>
    <w:rsid w:val="0032014A"/>
    <w:rsid w:val="003207D6"/>
    <w:rsid w:val="00320B0F"/>
    <w:rsid w:val="0032232C"/>
    <w:rsid w:val="003247E2"/>
    <w:rsid w:val="00324AB6"/>
    <w:rsid w:val="00332ED5"/>
    <w:rsid w:val="00333B51"/>
    <w:rsid w:val="00340BFC"/>
    <w:rsid w:val="003429BA"/>
    <w:rsid w:val="00342F89"/>
    <w:rsid w:val="0034485F"/>
    <w:rsid w:val="003468CA"/>
    <w:rsid w:val="00350B3D"/>
    <w:rsid w:val="00351251"/>
    <w:rsid w:val="003529BC"/>
    <w:rsid w:val="00353DCA"/>
    <w:rsid w:val="00354A73"/>
    <w:rsid w:val="0035617F"/>
    <w:rsid w:val="003610A2"/>
    <w:rsid w:val="00361460"/>
    <w:rsid w:val="0036640A"/>
    <w:rsid w:val="0036643B"/>
    <w:rsid w:val="00366C2A"/>
    <w:rsid w:val="00370297"/>
    <w:rsid w:val="003721A9"/>
    <w:rsid w:val="003737D4"/>
    <w:rsid w:val="0037522C"/>
    <w:rsid w:val="00375496"/>
    <w:rsid w:val="00375972"/>
    <w:rsid w:val="00380315"/>
    <w:rsid w:val="00380D9F"/>
    <w:rsid w:val="00383E66"/>
    <w:rsid w:val="00391344"/>
    <w:rsid w:val="0039297B"/>
    <w:rsid w:val="00392B65"/>
    <w:rsid w:val="003945CF"/>
    <w:rsid w:val="00394AAF"/>
    <w:rsid w:val="00394DF9"/>
    <w:rsid w:val="00396D9A"/>
    <w:rsid w:val="003A273B"/>
    <w:rsid w:val="003A4E3F"/>
    <w:rsid w:val="003A58F7"/>
    <w:rsid w:val="003A7428"/>
    <w:rsid w:val="003A7FF7"/>
    <w:rsid w:val="003B09D1"/>
    <w:rsid w:val="003B0C75"/>
    <w:rsid w:val="003B11F9"/>
    <w:rsid w:val="003B1F30"/>
    <w:rsid w:val="003B244B"/>
    <w:rsid w:val="003C1E4F"/>
    <w:rsid w:val="003C28FF"/>
    <w:rsid w:val="003C3187"/>
    <w:rsid w:val="003C68A7"/>
    <w:rsid w:val="003C6A8C"/>
    <w:rsid w:val="003D0D81"/>
    <w:rsid w:val="003D1267"/>
    <w:rsid w:val="003D218E"/>
    <w:rsid w:val="003D2190"/>
    <w:rsid w:val="003D3A48"/>
    <w:rsid w:val="003D6000"/>
    <w:rsid w:val="003D65CD"/>
    <w:rsid w:val="003E07D9"/>
    <w:rsid w:val="003E55BA"/>
    <w:rsid w:val="003E7516"/>
    <w:rsid w:val="003F0920"/>
    <w:rsid w:val="003F1087"/>
    <w:rsid w:val="003F4BE6"/>
    <w:rsid w:val="004065F5"/>
    <w:rsid w:val="004127BE"/>
    <w:rsid w:val="00412C4C"/>
    <w:rsid w:val="004165D5"/>
    <w:rsid w:val="0042086A"/>
    <w:rsid w:val="00421E85"/>
    <w:rsid w:val="00422B0F"/>
    <w:rsid w:val="00423D2F"/>
    <w:rsid w:val="00424B29"/>
    <w:rsid w:val="004255F0"/>
    <w:rsid w:val="004330A2"/>
    <w:rsid w:val="004360BA"/>
    <w:rsid w:val="004379DC"/>
    <w:rsid w:val="00437DDD"/>
    <w:rsid w:val="00440BFA"/>
    <w:rsid w:val="00441F65"/>
    <w:rsid w:val="00447A05"/>
    <w:rsid w:val="00451DE0"/>
    <w:rsid w:val="0046677E"/>
    <w:rsid w:val="00467090"/>
    <w:rsid w:val="00471DA4"/>
    <w:rsid w:val="00476287"/>
    <w:rsid w:val="00482DDB"/>
    <w:rsid w:val="00484ED3"/>
    <w:rsid w:val="00485AB5"/>
    <w:rsid w:val="004866FA"/>
    <w:rsid w:val="00492CA3"/>
    <w:rsid w:val="00493713"/>
    <w:rsid w:val="00494D57"/>
    <w:rsid w:val="00495F63"/>
    <w:rsid w:val="00496390"/>
    <w:rsid w:val="00496F79"/>
    <w:rsid w:val="004A07D9"/>
    <w:rsid w:val="004A1619"/>
    <w:rsid w:val="004A20CF"/>
    <w:rsid w:val="004A74C9"/>
    <w:rsid w:val="004B07E0"/>
    <w:rsid w:val="004B333E"/>
    <w:rsid w:val="004C095A"/>
    <w:rsid w:val="004C1A8E"/>
    <w:rsid w:val="004C4EAD"/>
    <w:rsid w:val="004C7594"/>
    <w:rsid w:val="004D070D"/>
    <w:rsid w:val="004D4D59"/>
    <w:rsid w:val="004E0416"/>
    <w:rsid w:val="004E0695"/>
    <w:rsid w:val="004E75BC"/>
    <w:rsid w:val="004E7F26"/>
    <w:rsid w:val="004F05CE"/>
    <w:rsid w:val="004F5C04"/>
    <w:rsid w:val="005110BF"/>
    <w:rsid w:val="00511B4D"/>
    <w:rsid w:val="00515E42"/>
    <w:rsid w:val="0051643E"/>
    <w:rsid w:val="00516A2F"/>
    <w:rsid w:val="00523E93"/>
    <w:rsid w:val="00524AC4"/>
    <w:rsid w:val="00526605"/>
    <w:rsid w:val="00531261"/>
    <w:rsid w:val="00534594"/>
    <w:rsid w:val="005413C4"/>
    <w:rsid w:val="0054168E"/>
    <w:rsid w:val="005418A0"/>
    <w:rsid w:val="00542C07"/>
    <w:rsid w:val="00543DCE"/>
    <w:rsid w:val="005452DB"/>
    <w:rsid w:val="00545BE1"/>
    <w:rsid w:val="0055094F"/>
    <w:rsid w:val="0055388D"/>
    <w:rsid w:val="00554903"/>
    <w:rsid w:val="00560149"/>
    <w:rsid w:val="005622D9"/>
    <w:rsid w:val="005642F0"/>
    <w:rsid w:val="0056778A"/>
    <w:rsid w:val="00567CE8"/>
    <w:rsid w:val="0057259A"/>
    <w:rsid w:val="005725C6"/>
    <w:rsid w:val="00572DB6"/>
    <w:rsid w:val="00576F71"/>
    <w:rsid w:val="0057760D"/>
    <w:rsid w:val="00580666"/>
    <w:rsid w:val="00582E19"/>
    <w:rsid w:val="00584DBF"/>
    <w:rsid w:val="005857F0"/>
    <w:rsid w:val="005861AC"/>
    <w:rsid w:val="00590B00"/>
    <w:rsid w:val="00592AE8"/>
    <w:rsid w:val="00593065"/>
    <w:rsid w:val="0059359D"/>
    <w:rsid w:val="005945EB"/>
    <w:rsid w:val="00594AA9"/>
    <w:rsid w:val="00595BC9"/>
    <w:rsid w:val="005A08BB"/>
    <w:rsid w:val="005A0CC5"/>
    <w:rsid w:val="005A1C17"/>
    <w:rsid w:val="005A3E27"/>
    <w:rsid w:val="005A473F"/>
    <w:rsid w:val="005A5828"/>
    <w:rsid w:val="005A5C89"/>
    <w:rsid w:val="005A62F8"/>
    <w:rsid w:val="005B1598"/>
    <w:rsid w:val="005B256D"/>
    <w:rsid w:val="005B2DBB"/>
    <w:rsid w:val="005B38B0"/>
    <w:rsid w:val="005B4F7C"/>
    <w:rsid w:val="005B67A9"/>
    <w:rsid w:val="005B6EBF"/>
    <w:rsid w:val="005C1252"/>
    <w:rsid w:val="005C392A"/>
    <w:rsid w:val="005C3FB7"/>
    <w:rsid w:val="005C5DBB"/>
    <w:rsid w:val="005D00D8"/>
    <w:rsid w:val="005D0201"/>
    <w:rsid w:val="005D03F9"/>
    <w:rsid w:val="005D267D"/>
    <w:rsid w:val="005D3421"/>
    <w:rsid w:val="005D57FA"/>
    <w:rsid w:val="005D5F65"/>
    <w:rsid w:val="005E0A93"/>
    <w:rsid w:val="005E4C17"/>
    <w:rsid w:val="005E7BA3"/>
    <w:rsid w:val="005F012F"/>
    <w:rsid w:val="005F015F"/>
    <w:rsid w:val="005F0406"/>
    <w:rsid w:val="005F0F93"/>
    <w:rsid w:val="005F3432"/>
    <w:rsid w:val="005F397F"/>
    <w:rsid w:val="005F6564"/>
    <w:rsid w:val="00600F77"/>
    <w:rsid w:val="00601A59"/>
    <w:rsid w:val="00602C1B"/>
    <w:rsid w:val="00604886"/>
    <w:rsid w:val="00604D36"/>
    <w:rsid w:val="00604F1F"/>
    <w:rsid w:val="006053CD"/>
    <w:rsid w:val="0060735C"/>
    <w:rsid w:val="00612ECE"/>
    <w:rsid w:val="00615800"/>
    <w:rsid w:val="006174B8"/>
    <w:rsid w:val="0062235A"/>
    <w:rsid w:val="0062397D"/>
    <w:rsid w:val="00623F8A"/>
    <w:rsid w:val="00626A84"/>
    <w:rsid w:val="006329F9"/>
    <w:rsid w:val="00633605"/>
    <w:rsid w:val="00642B5B"/>
    <w:rsid w:val="00650778"/>
    <w:rsid w:val="00652B63"/>
    <w:rsid w:val="00654CF2"/>
    <w:rsid w:val="006555E0"/>
    <w:rsid w:val="00660C05"/>
    <w:rsid w:val="00667299"/>
    <w:rsid w:val="006701B9"/>
    <w:rsid w:val="00671BFE"/>
    <w:rsid w:val="006737E4"/>
    <w:rsid w:val="00673C80"/>
    <w:rsid w:val="006775DD"/>
    <w:rsid w:val="0068047E"/>
    <w:rsid w:val="0068125A"/>
    <w:rsid w:val="00682823"/>
    <w:rsid w:val="00683679"/>
    <w:rsid w:val="00683FDE"/>
    <w:rsid w:val="006913FA"/>
    <w:rsid w:val="00692375"/>
    <w:rsid w:val="00692EE2"/>
    <w:rsid w:val="006979C0"/>
    <w:rsid w:val="006A1083"/>
    <w:rsid w:val="006A27F4"/>
    <w:rsid w:val="006A76FC"/>
    <w:rsid w:val="006B0338"/>
    <w:rsid w:val="006B0B46"/>
    <w:rsid w:val="006B344C"/>
    <w:rsid w:val="006B4523"/>
    <w:rsid w:val="006B65A9"/>
    <w:rsid w:val="006B6FFB"/>
    <w:rsid w:val="006C1F10"/>
    <w:rsid w:val="006C255E"/>
    <w:rsid w:val="006C543E"/>
    <w:rsid w:val="006C5859"/>
    <w:rsid w:val="006C62FE"/>
    <w:rsid w:val="006C7EF8"/>
    <w:rsid w:val="006D098A"/>
    <w:rsid w:val="006D461A"/>
    <w:rsid w:val="006D5326"/>
    <w:rsid w:val="006D5544"/>
    <w:rsid w:val="006E104A"/>
    <w:rsid w:val="006E4FCC"/>
    <w:rsid w:val="006E5A0C"/>
    <w:rsid w:val="006E7088"/>
    <w:rsid w:val="006F23FB"/>
    <w:rsid w:val="006F500A"/>
    <w:rsid w:val="0070048A"/>
    <w:rsid w:val="00703077"/>
    <w:rsid w:val="00703FF7"/>
    <w:rsid w:val="00704D79"/>
    <w:rsid w:val="007071BB"/>
    <w:rsid w:val="007148A6"/>
    <w:rsid w:val="00720C0F"/>
    <w:rsid w:val="0073086F"/>
    <w:rsid w:val="00736D39"/>
    <w:rsid w:val="00737CE4"/>
    <w:rsid w:val="0075207B"/>
    <w:rsid w:val="00755EDB"/>
    <w:rsid w:val="007565EB"/>
    <w:rsid w:val="007575F5"/>
    <w:rsid w:val="00762078"/>
    <w:rsid w:val="00764379"/>
    <w:rsid w:val="0076449F"/>
    <w:rsid w:val="007653A8"/>
    <w:rsid w:val="00766E04"/>
    <w:rsid w:val="007740D2"/>
    <w:rsid w:val="00775738"/>
    <w:rsid w:val="00775982"/>
    <w:rsid w:val="0078253D"/>
    <w:rsid w:val="007852F7"/>
    <w:rsid w:val="00785A72"/>
    <w:rsid w:val="00785BAF"/>
    <w:rsid w:val="00786AD2"/>
    <w:rsid w:val="00790A44"/>
    <w:rsid w:val="00792033"/>
    <w:rsid w:val="00793C61"/>
    <w:rsid w:val="00794FFA"/>
    <w:rsid w:val="00796446"/>
    <w:rsid w:val="007A201D"/>
    <w:rsid w:val="007B0AF4"/>
    <w:rsid w:val="007B337F"/>
    <w:rsid w:val="007B35D7"/>
    <w:rsid w:val="007B4548"/>
    <w:rsid w:val="007B5318"/>
    <w:rsid w:val="007B630F"/>
    <w:rsid w:val="007B7D14"/>
    <w:rsid w:val="007C2958"/>
    <w:rsid w:val="007C69D4"/>
    <w:rsid w:val="007C71E7"/>
    <w:rsid w:val="007D151E"/>
    <w:rsid w:val="007D56B7"/>
    <w:rsid w:val="007D7CA7"/>
    <w:rsid w:val="007E1134"/>
    <w:rsid w:val="007E2EC5"/>
    <w:rsid w:val="007F0424"/>
    <w:rsid w:val="007F2E51"/>
    <w:rsid w:val="0080056E"/>
    <w:rsid w:val="008041AB"/>
    <w:rsid w:val="00804358"/>
    <w:rsid w:val="00804B04"/>
    <w:rsid w:val="0080517C"/>
    <w:rsid w:val="00811625"/>
    <w:rsid w:val="00812F3F"/>
    <w:rsid w:val="008139D3"/>
    <w:rsid w:val="00813B9F"/>
    <w:rsid w:val="008150F4"/>
    <w:rsid w:val="008237B8"/>
    <w:rsid w:val="00826254"/>
    <w:rsid w:val="00826D5A"/>
    <w:rsid w:val="00827FB9"/>
    <w:rsid w:val="008301D9"/>
    <w:rsid w:val="0083404E"/>
    <w:rsid w:val="00834ACA"/>
    <w:rsid w:val="00840053"/>
    <w:rsid w:val="008437F9"/>
    <w:rsid w:val="00843990"/>
    <w:rsid w:val="0084452C"/>
    <w:rsid w:val="00846AB6"/>
    <w:rsid w:val="00851C7F"/>
    <w:rsid w:val="008537F9"/>
    <w:rsid w:val="008550F9"/>
    <w:rsid w:val="00857522"/>
    <w:rsid w:val="00861D94"/>
    <w:rsid w:val="008642CF"/>
    <w:rsid w:val="008644E0"/>
    <w:rsid w:val="00865C4A"/>
    <w:rsid w:val="00867429"/>
    <w:rsid w:val="00873383"/>
    <w:rsid w:val="008759E2"/>
    <w:rsid w:val="00876C03"/>
    <w:rsid w:val="00877464"/>
    <w:rsid w:val="00877E37"/>
    <w:rsid w:val="00880A0F"/>
    <w:rsid w:val="008814E1"/>
    <w:rsid w:val="008849DE"/>
    <w:rsid w:val="00893786"/>
    <w:rsid w:val="008A09A6"/>
    <w:rsid w:val="008A113F"/>
    <w:rsid w:val="008A5363"/>
    <w:rsid w:val="008A6582"/>
    <w:rsid w:val="008A6778"/>
    <w:rsid w:val="008A6BE9"/>
    <w:rsid w:val="008B0BB9"/>
    <w:rsid w:val="008B2968"/>
    <w:rsid w:val="008B445E"/>
    <w:rsid w:val="008B68EA"/>
    <w:rsid w:val="008B7251"/>
    <w:rsid w:val="008B764A"/>
    <w:rsid w:val="008C4AB4"/>
    <w:rsid w:val="008D0A03"/>
    <w:rsid w:val="008D0CCB"/>
    <w:rsid w:val="008E1972"/>
    <w:rsid w:val="008E1E8B"/>
    <w:rsid w:val="008E3F7E"/>
    <w:rsid w:val="008E56CF"/>
    <w:rsid w:val="008E7221"/>
    <w:rsid w:val="008F1D30"/>
    <w:rsid w:val="008F4FA7"/>
    <w:rsid w:val="008F539F"/>
    <w:rsid w:val="0090181C"/>
    <w:rsid w:val="009021A2"/>
    <w:rsid w:val="00902275"/>
    <w:rsid w:val="00903D64"/>
    <w:rsid w:val="00906859"/>
    <w:rsid w:val="00906A99"/>
    <w:rsid w:val="00906FFF"/>
    <w:rsid w:val="009108A1"/>
    <w:rsid w:val="00914096"/>
    <w:rsid w:val="009217AA"/>
    <w:rsid w:val="00923FCF"/>
    <w:rsid w:val="009253D9"/>
    <w:rsid w:val="00926374"/>
    <w:rsid w:val="00926B22"/>
    <w:rsid w:val="00926F0F"/>
    <w:rsid w:val="0092763F"/>
    <w:rsid w:val="0093290B"/>
    <w:rsid w:val="009338EA"/>
    <w:rsid w:val="00933C78"/>
    <w:rsid w:val="009344D4"/>
    <w:rsid w:val="00936117"/>
    <w:rsid w:val="00936B24"/>
    <w:rsid w:val="009370DF"/>
    <w:rsid w:val="00940226"/>
    <w:rsid w:val="009422F8"/>
    <w:rsid w:val="00942474"/>
    <w:rsid w:val="009427C8"/>
    <w:rsid w:val="00944474"/>
    <w:rsid w:val="00944C7C"/>
    <w:rsid w:val="0094594F"/>
    <w:rsid w:val="00945AA8"/>
    <w:rsid w:val="00953552"/>
    <w:rsid w:val="00954E66"/>
    <w:rsid w:val="00955D43"/>
    <w:rsid w:val="00956DE6"/>
    <w:rsid w:val="00957C8C"/>
    <w:rsid w:val="00960F73"/>
    <w:rsid w:val="00961052"/>
    <w:rsid w:val="009625A9"/>
    <w:rsid w:val="00966D08"/>
    <w:rsid w:val="009679E7"/>
    <w:rsid w:val="00967FD1"/>
    <w:rsid w:val="0097309C"/>
    <w:rsid w:val="00973397"/>
    <w:rsid w:val="0097631E"/>
    <w:rsid w:val="00977A1A"/>
    <w:rsid w:val="009875EC"/>
    <w:rsid w:val="00987E0A"/>
    <w:rsid w:val="009907DC"/>
    <w:rsid w:val="0099365B"/>
    <w:rsid w:val="00995200"/>
    <w:rsid w:val="009A059A"/>
    <w:rsid w:val="009A2F73"/>
    <w:rsid w:val="009A31F0"/>
    <w:rsid w:val="009A4171"/>
    <w:rsid w:val="009A4CCC"/>
    <w:rsid w:val="009B0757"/>
    <w:rsid w:val="009B420A"/>
    <w:rsid w:val="009B64EE"/>
    <w:rsid w:val="009B6795"/>
    <w:rsid w:val="009B6AF2"/>
    <w:rsid w:val="009C06B9"/>
    <w:rsid w:val="009C250B"/>
    <w:rsid w:val="009C287D"/>
    <w:rsid w:val="009C2D95"/>
    <w:rsid w:val="009C4D7F"/>
    <w:rsid w:val="009C7ADC"/>
    <w:rsid w:val="009D386F"/>
    <w:rsid w:val="009D6EB2"/>
    <w:rsid w:val="009D76F5"/>
    <w:rsid w:val="009E4D05"/>
    <w:rsid w:val="009E5738"/>
    <w:rsid w:val="009E6035"/>
    <w:rsid w:val="009F0085"/>
    <w:rsid w:val="009F1A24"/>
    <w:rsid w:val="009F225C"/>
    <w:rsid w:val="009F2571"/>
    <w:rsid w:val="009F2AB4"/>
    <w:rsid w:val="009F35B3"/>
    <w:rsid w:val="009F3FDE"/>
    <w:rsid w:val="009F71A9"/>
    <w:rsid w:val="009F7B3D"/>
    <w:rsid w:val="00A01DAA"/>
    <w:rsid w:val="00A04E70"/>
    <w:rsid w:val="00A12587"/>
    <w:rsid w:val="00A12A8B"/>
    <w:rsid w:val="00A161DC"/>
    <w:rsid w:val="00A21D3E"/>
    <w:rsid w:val="00A23C13"/>
    <w:rsid w:val="00A31E9C"/>
    <w:rsid w:val="00A34071"/>
    <w:rsid w:val="00A35E7E"/>
    <w:rsid w:val="00A37406"/>
    <w:rsid w:val="00A406EE"/>
    <w:rsid w:val="00A40AF8"/>
    <w:rsid w:val="00A424F0"/>
    <w:rsid w:val="00A46FB1"/>
    <w:rsid w:val="00A50B14"/>
    <w:rsid w:val="00A513F4"/>
    <w:rsid w:val="00A51F20"/>
    <w:rsid w:val="00A52D58"/>
    <w:rsid w:val="00A5390C"/>
    <w:rsid w:val="00A5530D"/>
    <w:rsid w:val="00A5684B"/>
    <w:rsid w:val="00A575B9"/>
    <w:rsid w:val="00A60971"/>
    <w:rsid w:val="00A62FA3"/>
    <w:rsid w:val="00A65623"/>
    <w:rsid w:val="00A66DB3"/>
    <w:rsid w:val="00A67B19"/>
    <w:rsid w:val="00A706B4"/>
    <w:rsid w:val="00A722BA"/>
    <w:rsid w:val="00A7636A"/>
    <w:rsid w:val="00A764E9"/>
    <w:rsid w:val="00A8070D"/>
    <w:rsid w:val="00A80C06"/>
    <w:rsid w:val="00A80EA6"/>
    <w:rsid w:val="00A81BC4"/>
    <w:rsid w:val="00A81F9B"/>
    <w:rsid w:val="00A843DF"/>
    <w:rsid w:val="00A87C8D"/>
    <w:rsid w:val="00A87DF4"/>
    <w:rsid w:val="00A90F81"/>
    <w:rsid w:val="00A91D1C"/>
    <w:rsid w:val="00A91F2E"/>
    <w:rsid w:val="00A9414D"/>
    <w:rsid w:val="00A9462D"/>
    <w:rsid w:val="00A94954"/>
    <w:rsid w:val="00A9683E"/>
    <w:rsid w:val="00AA05BD"/>
    <w:rsid w:val="00AB095D"/>
    <w:rsid w:val="00AB174F"/>
    <w:rsid w:val="00AB322A"/>
    <w:rsid w:val="00AB7503"/>
    <w:rsid w:val="00AC1210"/>
    <w:rsid w:val="00AC2F45"/>
    <w:rsid w:val="00AC3B85"/>
    <w:rsid w:val="00AC615A"/>
    <w:rsid w:val="00AD2AB1"/>
    <w:rsid w:val="00AD5568"/>
    <w:rsid w:val="00AE10D0"/>
    <w:rsid w:val="00AE1C19"/>
    <w:rsid w:val="00AE582F"/>
    <w:rsid w:val="00AE782F"/>
    <w:rsid w:val="00AF5208"/>
    <w:rsid w:val="00AF5A1D"/>
    <w:rsid w:val="00AF5EB2"/>
    <w:rsid w:val="00AF6EED"/>
    <w:rsid w:val="00B01257"/>
    <w:rsid w:val="00B016EA"/>
    <w:rsid w:val="00B0323C"/>
    <w:rsid w:val="00B04D1B"/>
    <w:rsid w:val="00B054DF"/>
    <w:rsid w:val="00B06342"/>
    <w:rsid w:val="00B07472"/>
    <w:rsid w:val="00B10809"/>
    <w:rsid w:val="00B10B0D"/>
    <w:rsid w:val="00B12E61"/>
    <w:rsid w:val="00B15D51"/>
    <w:rsid w:val="00B15E5F"/>
    <w:rsid w:val="00B161A1"/>
    <w:rsid w:val="00B162DC"/>
    <w:rsid w:val="00B251BF"/>
    <w:rsid w:val="00B27E40"/>
    <w:rsid w:val="00B309F6"/>
    <w:rsid w:val="00B31E28"/>
    <w:rsid w:val="00B32F93"/>
    <w:rsid w:val="00B376FE"/>
    <w:rsid w:val="00B37816"/>
    <w:rsid w:val="00B41312"/>
    <w:rsid w:val="00B422E9"/>
    <w:rsid w:val="00B42560"/>
    <w:rsid w:val="00B44AF2"/>
    <w:rsid w:val="00B47739"/>
    <w:rsid w:val="00B505FC"/>
    <w:rsid w:val="00B5345A"/>
    <w:rsid w:val="00B540BF"/>
    <w:rsid w:val="00B55EB1"/>
    <w:rsid w:val="00B600ED"/>
    <w:rsid w:val="00B626F1"/>
    <w:rsid w:val="00B63C6D"/>
    <w:rsid w:val="00B657CD"/>
    <w:rsid w:val="00B70F05"/>
    <w:rsid w:val="00B718FF"/>
    <w:rsid w:val="00B76CB8"/>
    <w:rsid w:val="00B8103C"/>
    <w:rsid w:val="00B81151"/>
    <w:rsid w:val="00B816E6"/>
    <w:rsid w:val="00B83637"/>
    <w:rsid w:val="00B840C0"/>
    <w:rsid w:val="00B8556D"/>
    <w:rsid w:val="00B85685"/>
    <w:rsid w:val="00B8660F"/>
    <w:rsid w:val="00B87304"/>
    <w:rsid w:val="00B902B9"/>
    <w:rsid w:val="00B91591"/>
    <w:rsid w:val="00B91CED"/>
    <w:rsid w:val="00B93FBB"/>
    <w:rsid w:val="00BA2820"/>
    <w:rsid w:val="00BB008D"/>
    <w:rsid w:val="00BB555C"/>
    <w:rsid w:val="00BB6257"/>
    <w:rsid w:val="00BC24D2"/>
    <w:rsid w:val="00BC5193"/>
    <w:rsid w:val="00BC52E0"/>
    <w:rsid w:val="00BC724D"/>
    <w:rsid w:val="00BD02D0"/>
    <w:rsid w:val="00BD13EA"/>
    <w:rsid w:val="00BE0C72"/>
    <w:rsid w:val="00BE0DF1"/>
    <w:rsid w:val="00BE1523"/>
    <w:rsid w:val="00BE48B8"/>
    <w:rsid w:val="00BE64BD"/>
    <w:rsid w:val="00BE7068"/>
    <w:rsid w:val="00BE7417"/>
    <w:rsid w:val="00BF01E4"/>
    <w:rsid w:val="00BF19B6"/>
    <w:rsid w:val="00BF3963"/>
    <w:rsid w:val="00C006DA"/>
    <w:rsid w:val="00C00C7B"/>
    <w:rsid w:val="00C017AE"/>
    <w:rsid w:val="00C02649"/>
    <w:rsid w:val="00C042BE"/>
    <w:rsid w:val="00C064CA"/>
    <w:rsid w:val="00C072E6"/>
    <w:rsid w:val="00C122A2"/>
    <w:rsid w:val="00C14552"/>
    <w:rsid w:val="00C1704B"/>
    <w:rsid w:val="00C1787D"/>
    <w:rsid w:val="00C2029B"/>
    <w:rsid w:val="00C20D4E"/>
    <w:rsid w:val="00C228BC"/>
    <w:rsid w:val="00C24B1E"/>
    <w:rsid w:val="00C24D2D"/>
    <w:rsid w:val="00C26059"/>
    <w:rsid w:val="00C3093A"/>
    <w:rsid w:val="00C32FA5"/>
    <w:rsid w:val="00C339E1"/>
    <w:rsid w:val="00C349D5"/>
    <w:rsid w:val="00C40948"/>
    <w:rsid w:val="00C41256"/>
    <w:rsid w:val="00C422CB"/>
    <w:rsid w:val="00C42752"/>
    <w:rsid w:val="00C43DCF"/>
    <w:rsid w:val="00C44516"/>
    <w:rsid w:val="00C56B71"/>
    <w:rsid w:val="00C628C6"/>
    <w:rsid w:val="00C63C83"/>
    <w:rsid w:val="00C6501A"/>
    <w:rsid w:val="00C65747"/>
    <w:rsid w:val="00C70E8A"/>
    <w:rsid w:val="00C70FD1"/>
    <w:rsid w:val="00C71334"/>
    <w:rsid w:val="00C73946"/>
    <w:rsid w:val="00C75760"/>
    <w:rsid w:val="00C769E9"/>
    <w:rsid w:val="00C76B08"/>
    <w:rsid w:val="00C779B1"/>
    <w:rsid w:val="00C81E69"/>
    <w:rsid w:val="00C8609E"/>
    <w:rsid w:val="00C877E6"/>
    <w:rsid w:val="00C91044"/>
    <w:rsid w:val="00C91C31"/>
    <w:rsid w:val="00C94362"/>
    <w:rsid w:val="00C94867"/>
    <w:rsid w:val="00C94F0C"/>
    <w:rsid w:val="00C9680B"/>
    <w:rsid w:val="00C977E2"/>
    <w:rsid w:val="00CA10DC"/>
    <w:rsid w:val="00CA474C"/>
    <w:rsid w:val="00CA4ECC"/>
    <w:rsid w:val="00CA6425"/>
    <w:rsid w:val="00CB2353"/>
    <w:rsid w:val="00CB48DE"/>
    <w:rsid w:val="00CB4DC5"/>
    <w:rsid w:val="00CC0FA1"/>
    <w:rsid w:val="00CC3B05"/>
    <w:rsid w:val="00CC48B9"/>
    <w:rsid w:val="00CC4F96"/>
    <w:rsid w:val="00CD1BB2"/>
    <w:rsid w:val="00CD2A58"/>
    <w:rsid w:val="00CE0D45"/>
    <w:rsid w:val="00CE52EA"/>
    <w:rsid w:val="00CE7A74"/>
    <w:rsid w:val="00CE7D70"/>
    <w:rsid w:val="00CF0D72"/>
    <w:rsid w:val="00CF3221"/>
    <w:rsid w:val="00CF36F4"/>
    <w:rsid w:val="00CF6C73"/>
    <w:rsid w:val="00CF7EA5"/>
    <w:rsid w:val="00D0158C"/>
    <w:rsid w:val="00D0227C"/>
    <w:rsid w:val="00D03C3F"/>
    <w:rsid w:val="00D055D3"/>
    <w:rsid w:val="00D06DE2"/>
    <w:rsid w:val="00D0758F"/>
    <w:rsid w:val="00D125AE"/>
    <w:rsid w:val="00D126E3"/>
    <w:rsid w:val="00D12C8C"/>
    <w:rsid w:val="00D16072"/>
    <w:rsid w:val="00D16175"/>
    <w:rsid w:val="00D17ADE"/>
    <w:rsid w:val="00D21712"/>
    <w:rsid w:val="00D21B49"/>
    <w:rsid w:val="00D273BC"/>
    <w:rsid w:val="00D311FB"/>
    <w:rsid w:val="00D3179A"/>
    <w:rsid w:val="00D3462C"/>
    <w:rsid w:val="00D36AC1"/>
    <w:rsid w:val="00D37A9C"/>
    <w:rsid w:val="00D40657"/>
    <w:rsid w:val="00D42B05"/>
    <w:rsid w:val="00D452A8"/>
    <w:rsid w:val="00D51331"/>
    <w:rsid w:val="00D53A31"/>
    <w:rsid w:val="00D6048B"/>
    <w:rsid w:val="00D65196"/>
    <w:rsid w:val="00D67E56"/>
    <w:rsid w:val="00D70650"/>
    <w:rsid w:val="00D71FB9"/>
    <w:rsid w:val="00D7213C"/>
    <w:rsid w:val="00D74B8C"/>
    <w:rsid w:val="00D80A6A"/>
    <w:rsid w:val="00D82901"/>
    <w:rsid w:val="00D83163"/>
    <w:rsid w:val="00D86FB9"/>
    <w:rsid w:val="00D905E5"/>
    <w:rsid w:val="00D90E8F"/>
    <w:rsid w:val="00D9254D"/>
    <w:rsid w:val="00D950B4"/>
    <w:rsid w:val="00D97B3B"/>
    <w:rsid w:val="00DA442D"/>
    <w:rsid w:val="00DA5E0C"/>
    <w:rsid w:val="00DA71D9"/>
    <w:rsid w:val="00DB171A"/>
    <w:rsid w:val="00DB37F2"/>
    <w:rsid w:val="00DC0F35"/>
    <w:rsid w:val="00DC166D"/>
    <w:rsid w:val="00DC2339"/>
    <w:rsid w:val="00DC25CF"/>
    <w:rsid w:val="00DC2C0E"/>
    <w:rsid w:val="00DC33D6"/>
    <w:rsid w:val="00DC4C79"/>
    <w:rsid w:val="00DC6AE8"/>
    <w:rsid w:val="00DD19CF"/>
    <w:rsid w:val="00DD319C"/>
    <w:rsid w:val="00DD4BB9"/>
    <w:rsid w:val="00DD5077"/>
    <w:rsid w:val="00DD6A45"/>
    <w:rsid w:val="00DE05E0"/>
    <w:rsid w:val="00DE1018"/>
    <w:rsid w:val="00DE7713"/>
    <w:rsid w:val="00DF11DC"/>
    <w:rsid w:val="00DF33CA"/>
    <w:rsid w:val="00DF340F"/>
    <w:rsid w:val="00DF61B4"/>
    <w:rsid w:val="00DF7FDD"/>
    <w:rsid w:val="00E007A8"/>
    <w:rsid w:val="00E017FD"/>
    <w:rsid w:val="00E03CC8"/>
    <w:rsid w:val="00E04283"/>
    <w:rsid w:val="00E0587C"/>
    <w:rsid w:val="00E06077"/>
    <w:rsid w:val="00E06494"/>
    <w:rsid w:val="00E0692F"/>
    <w:rsid w:val="00E11226"/>
    <w:rsid w:val="00E14BC5"/>
    <w:rsid w:val="00E1660C"/>
    <w:rsid w:val="00E16C79"/>
    <w:rsid w:val="00E17633"/>
    <w:rsid w:val="00E21B53"/>
    <w:rsid w:val="00E22994"/>
    <w:rsid w:val="00E303D3"/>
    <w:rsid w:val="00E303F9"/>
    <w:rsid w:val="00E30A8C"/>
    <w:rsid w:val="00E31449"/>
    <w:rsid w:val="00E32DE9"/>
    <w:rsid w:val="00E32E0F"/>
    <w:rsid w:val="00E345DE"/>
    <w:rsid w:val="00E34797"/>
    <w:rsid w:val="00E36132"/>
    <w:rsid w:val="00E415A1"/>
    <w:rsid w:val="00E42715"/>
    <w:rsid w:val="00E42DCD"/>
    <w:rsid w:val="00E46CA8"/>
    <w:rsid w:val="00E51A02"/>
    <w:rsid w:val="00E53427"/>
    <w:rsid w:val="00E53435"/>
    <w:rsid w:val="00E53EA5"/>
    <w:rsid w:val="00E5566A"/>
    <w:rsid w:val="00E61146"/>
    <w:rsid w:val="00E66069"/>
    <w:rsid w:val="00E71899"/>
    <w:rsid w:val="00E72479"/>
    <w:rsid w:val="00E731E0"/>
    <w:rsid w:val="00E76686"/>
    <w:rsid w:val="00E7694E"/>
    <w:rsid w:val="00E775CE"/>
    <w:rsid w:val="00E82544"/>
    <w:rsid w:val="00E83387"/>
    <w:rsid w:val="00E8459E"/>
    <w:rsid w:val="00E86732"/>
    <w:rsid w:val="00E90F2B"/>
    <w:rsid w:val="00E9194E"/>
    <w:rsid w:val="00E9506B"/>
    <w:rsid w:val="00E96049"/>
    <w:rsid w:val="00E964BF"/>
    <w:rsid w:val="00E97307"/>
    <w:rsid w:val="00EA0C15"/>
    <w:rsid w:val="00EA1F61"/>
    <w:rsid w:val="00EB023D"/>
    <w:rsid w:val="00EB06C9"/>
    <w:rsid w:val="00EB1661"/>
    <w:rsid w:val="00EB24DE"/>
    <w:rsid w:val="00EB26A9"/>
    <w:rsid w:val="00EB46A9"/>
    <w:rsid w:val="00EB4E76"/>
    <w:rsid w:val="00EB768F"/>
    <w:rsid w:val="00EC273A"/>
    <w:rsid w:val="00EC2EA7"/>
    <w:rsid w:val="00EC2F40"/>
    <w:rsid w:val="00EC5A41"/>
    <w:rsid w:val="00EC6D76"/>
    <w:rsid w:val="00EC727F"/>
    <w:rsid w:val="00ED16B5"/>
    <w:rsid w:val="00ED18EB"/>
    <w:rsid w:val="00ED68AB"/>
    <w:rsid w:val="00EE066E"/>
    <w:rsid w:val="00EE18CF"/>
    <w:rsid w:val="00EE5E71"/>
    <w:rsid w:val="00EE6220"/>
    <w:rsid w:val="00EE725A"/>
    <w:rsid w:val="00EF063D"/>
    <w:rsid w:val="00EF2419"/>
    <w:rsid w:val="00EF39BC"/>
    <w:rsid w:val="00EF4039"/>
    <w:rsid w:val="00EF4783"/>
    <w:rsid w:val="00EF5D75"/>
    <w:rsid w:val="00EF6A98"/>
    <w:rsid w:val="00F00A0C"/>
    <w:rsid w:val="00F0186D"/>
    <w:rsid w:val="00F03FA3"/>
    <w:rsid w:val="00F0487E"/>
    <w:rsid w:val="00F1469D"/>
    <w:rsid w:val="00F16010"/>
    <w:rsid w:val="00F22CE1"/>
    <w:rsid w:val="00F259CA"/>
    <w:rsid w:val="00F27A9D"/>
    <w:rsid w:val="00F313EB"/>
    <w:rsid w:val="00F376AD"/>
    <w:rsid w:val="00F405F1"/>
    <w:rsid w:val="00F41D42"/>
    <w:rsid w:val="00F46009"/>
    <w:rsid w:val="00F475A3"/>
    <w:rsid w:val="00F5106C"/>
    <w:rsid w:val="00F51EEB"/>
    <w:rsid w:val="00F5250D"/>
    <w:rsid w:val="00F52C5D"/>
    <w:rsid w:val="00F538AC"/>
    <w:rsid w:val="00F54CEA"/>
    <w:rsid w:val="00F61FF3"/>
    <w:rsid w:val="00F62500"/>
    <w:rsid w:val="00F65590"/>
    <w:rsid w:val="00F66BA1"/>
    <w:rsid w:val="00F75627"/>
    <w:rsid w:val="00F76BCD"/>
    <w:rsid w:val="00F817FB"/>
    <w:rsid w:val="00F81854"/>
    <w:rsid w:val="00F82860"/>
    <w:rsid w:val="00F851B2"/>
    <w:rsid w:val="00F8596C"/>
    <w:rsid w:val="00F85F89"/>
    <w:rsid w:val="00F86457"/>
    <w:rsid w:val="00F938C3"/>
    <w:rsid w:val="00F96F3A"/>
    <w:rsid w:val="00FA0D55"/>
    <w:rsid w:val="00FA472C"/>
    <w:rsid w:val="00FA4E66"/>
    <w:rsid w:val="00FA530C"/>
    <w:rsid w:val="00FB172C"/>
    <w:rsid w:val="00FB1AF3"/>
    <w:rsid w:val="00FB1E12"/>
    <w:rsid w:val="00FB311B"/>
    <w:rsid w:val="00FB4B00"/>
    <w:rsid w:val="00FC4E20"/>
    <w:rsid w:val="00FC54A1"/>
    <w:rsid w:val="00FD0D7D"/>
    <w:rsid w:val="00FD35C9"/>
    <w:rsid w:val="00FD4FF9"/>
    <w:rsid w:val="00FD6E14"/>
    <w:rsid w:val="00FE1DE4"/>
    <w:rsid w:val="00FE2048"/>
    <w:rsid w:val="00FE3922"/>
    <w:rsid w:val="00FE3DB8"/>
    <w:rsid w:val="00FE4513"/>
    <w:rsid w:val="00FE495F"/>
    <w:rsid w:val="00FE6034"/>
    <w:rsid w:val="00FF1370"/>
    <w:rsid w:val="00FF34E4"/>
    <w:rsid w:val="00FF4D3F"/>
    <w:rsid w:val="00FF5EEF"/>
    <w:rsid w:val="7D9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F7DF3D"/>
  <w14:defaultImageDpi w14:val="300"/>
  <w15:chartTrackingRefBased/>
  <w15:docId w15:val="{37F38CA6-4350-4C14-ACF8-B497BE09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C69D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6C2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78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B78B2"/>
  </w:style>
  <w:style w:type="character" w:customStyle="1" w:styleId="CommentTextChar">
    <w:name w:val="Comment Text Char"/>
    <w:basedOn w:val="DefaultParagraphFont"/>
    <w:link w:val="CommentText"/>
    <w:uiPriority w:val="99"/>
    <w:rsid w:val="000B78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8B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B78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78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C295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A201D"/>
  </w:style>
  <w:style w:type="character" w:customStyle="1" w:styleId="FootnoteTextChar">
    <w:name w:val="Footnote Text Char"/>
    <w:link w:val="FootnoteText"/>
    <w:uiPriority w:val="99"/>
    <w:rsid w:val="007A201D"/>
    <w:rPr>
      <w:sz w:val="24"/>
      <w:szCs w:val="24"/>
    </w:rPr>
  </w:style>
  <w:style w:type="character" w:styleId="FootnoteReference">
    <w:name w:val="footnote reference"/>
    <w:uiPriority w:val="99"/>
    <w:unhideWhenUsed/>
    <w:rsid w:val="007A201D"/>
    <w:rPr>
      <w:vertAlign w:val="superscript"/>
    </w:rPr>
  </w:style>
  <w:style w:type="character" w:customStyle="1" w:styleId="Heading2Char">
    <w:name w:val="Heading 2 Char"/>
    <w:link w:val="Heading2"/>
    <w:uiPriority w:val="9"/>
    <w:rsid w:val="007C69D4"/>
    <w:rPr>
      <w:rFonts w:ascii="Times New Roman" w:eastAsia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9A2F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0B46"/>
    <w:pPr>
      <w:ind w:left="720"/>
      <w:contextualSpacing/>
    </w:pPr>
  </w:style>
  <w:style w:type="table" w:styleId="TableGrid">
    <w:name w:val="Table Grid"/>
    <w:basedOn w:val="TableNormal"/>
    <w:uiPriority w:val="59"/>
    <w:rsid w:val="0027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C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CE4"/>
    <w:rPr>
      <w:sz w:val="24"/>
      <w:szCs w:val="24"/>
    </w:rPr>
  </w:style>
  <w:style w:type="paragraph" w:styleId="Revision">
    <w:name w:val="Revision"/>
    <w:hidden/>
    <w:uiPriority w:val="99"/>
    <w:semiHidden/>
    <w:rsid w:val="00C7133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058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B6EBF"/>
  </w:style>
  <w:style w:type="character" w:customStyle="1" w:styleId="eop">
    <w:name w:val="eop"/>
    <w:basedOn w:val="DefaultParagraphFont"/>
    <w:rsid w:val="005B6EBF"/>
  </w:style>
  <w:style w:type="character" w:styleId="UnresolvedMention">
    <w:name w:val="Unresolved Mention"/>
    <w:basedOn w:val="DefaultParagraphFont"/>
    <w:uiPriority w:val="99"/>
    <w:semiHidden/>
    <w:unhideWhenUsed/>
    <w:rsid w:val="00DF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tsc.utoronto.ca/research/earth-district-collaborative-research-gran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ite-uhn.com/" TargetMode="External"/><Relationship Id="rId17" Type="http://schemas.openxmlformats.org/officeDocument/2006/relationships/hyperlink" Target="https://hub.engineering.utoronto.ca/research-services/fase-call-for-proposa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dr@engineering.utoronto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drogersresearch.ca/tbe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serc-crsng.gc.ca/Professors-Professeurs/RPP-PP/CCSIF-indigenous-FISCC-autochtones_eng.asp" TargetMode="External"/><Relationship Id="rId10" Type="http://schemas.openxmlformats.org/officeDocument/2006/relationships/hyperlink" Target="https://mbd.utoronto.ca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iri.utoront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4E6A80C35814187BF758A988F41F3" ma:contentTypeVersion="10" ma:contentTypeDescription="Create a new document." ma:contentTypeScope="" ma:versionID="cd8b182b5b00f928766ae77058b3f75b">
  <xsd:schema xmlns:xsd="http://www.w3.org/2001/XMLSchema" xmlns:xs="http://www.w3.org/2001/XMLSchema" xmlns:p="http://schemas.microsoft.com/office/2006/metadata/properties" xmlns:ns3="dd57f1b2-6fb9-404d-9b6a-5635ef9b0a32" targetNamespace="http://schemas.microsoft.com/office/2006/metadata/properties" ma:root="true" ma:fieldsID="8a438a8b9eb01a2546cfccc2d6a6127c" ns3:_="">
    <xsd:import namespace="dd57f1b2-6fb9-404d-9b6a-5635ef9b0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f1b2-6fb9-404d-9b6a-5635ef9b0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251AA-524A-41F8-8993-E756B31CE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8B71C-940C-49A0-9EDC-661349567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f1b2-6fb9-404d-9b6a-5635ef9b0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72C84-BEBC-4D25-BAE3-169EB31E76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Sargent</dc:creator>
  <cp:keywords/>
  <dc:description/>
  <cp:lastModifiedBy>Myriam Couturier</cp:lastModifiedBy>
  <cp:revision>8</cp:revision>
  <cp:lastPrinted>2019-01-15T16:53:00Z</cp:lastPrinted>
  <dcterms:created xsi:type="dcterms:W3CDTF">2022-11-11T20:31:00Z</dcterms:created>
  <dcterms:modified xsi:type="dcterms:W3CDTF">2022-11-17T14:48:00Z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0x0101000204E6A80C35814187BF758A988F41F3</vt:lpwstr>
  </property>
</Properties>
</file>